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19BB1" w14:textId="3D2AC8CF" w:rsidR="00EB6DBB" w:rsidRPr="00F6234A" w:rsidRDefault="00E524A2" w:rsidP="00114C16">
      <w:pPr>
        <w:spacing w:after="0" w:line="360" w:lineRule="auto"/>
        <w:rPr>
          <w:rFonts w:ascii="Times New Roman" w:hAnsi="Times New Roman" w:cs="Times New Roman"/>
          <w:b/>
          <w:sz w:val="24"/>
          <w:szCs w:val="24"/>
        </w:rPr>
      </w:pPr>
      <w:r w:rsidRPr="00F6234A">
        <w:rPr>
          <w:rFonts w:ascii="Times New Roman" w:hAnsi="Times New Roman" w:cs="Times New Roman"/>
          <w:b/>
          <w:sz w:val="24"/>
          <w:szCs w:val="24"/>
        </w:rPr>
        <w:t xml:space="preserve">Tez Yazım </w:t>
      </w:r>
      <w:r w:rsidR="00A85F45">
        <w:rPr>
          <w:rFonts w:ascii="Times New Roman" w:hAnsi="Times New Roman" w:cs="Times New Roman"/>
          <w:b/>
          <w:sz w:val="24"/>
          <w:szCs w:val="24"/>
        </w:rPr>
        <w:t>Kuralları</w:t>
      </w:r>
    </w:p>
    <w:p w14:paraId="6B27215D" w14:textId="3EB521A6" w:rsidR="00391D56" w:rsidRDefault="00E524A2" w:rsidP="00114C16">
      <w:pPr>
        <w:spacing w:after="0" w:line="360" w:lineRule="auto"/>
        <w:ind w:firstLine="709"/>
        <w:jc w:val="both"/>
        <w:rPr>
          <w:rFonts w:ascii="Times New Roman" w:hAnsi="Times New Roman" w:cs="Times New Roman"/>
          <w:sz w:val="24"/>
          <w:szCs w:val="24"/>
        </w:rPr>
      </w:pPr>
      <w:r w:rsidRPr="00F6234A">
        <w:rPr>
          <w:rFonts w:ascii="Times New Roman" w:hAnsi="Times New Roman" w:cs="Times New Roman"/>
          <w:sz w:val="24"/>
          <w:szCs w:val="24"/>
        </w:rPr>
        <w:t>Tez; kolay anlaşılır, yazım kurallarına uygun, bilimsel ve eğitim yapılan dille yazılmalıdır. Anlatım; üçüncü şahıs ağzından edilgen yapıda olmalı, kısa ve öz cümleler kullanılmalıdır. Tez</w:t>
      </w:r>
      <w:r w:rsidR="00391D56">
        <w:rPr>
          <w:rFonts w:ascii="Times New Roman" w:hAnsi="Times New Roman" w:cs="Times New Roman"/>
          <w:sz w:val="24"/>
          <w:szCs w:val="24"/>
        </w:rPr>
        <w:t xml:space="preserve">ler </w:t>
      </w:r>
      <w:r w:rsidR="00391D56" w:rsidRPr="00A85F45">
        <w:rPr>
          <w:rFonts w:ascii="Times New Roman" w:hAnsi="Times New Roman" w:cs="Times New Roman"/>
          <w:b/>
          <w:sz w:val="24"/>
          <w:szCs w:val="24"/>
        </w:rPr>
        <w:t xml:space="preserve">araştırma </w:t>
      </w:r>
      <w:r w:rsidR="00A85F45" w:rsidRPr="00A85F45">
        <w:rPr>
          <w:rFonts w:ascii="Times New Roman" w:hAnsi="Times New Roman" w:cs="Times New Roman"/>
          <w:b/>
          <w:sz w:val="24"/>
          <w:szCs w:val="24"/>
        </w:rPr>
        <w:t>çalışması</w:t>
      </w:r>
      <w:r w:rsidR="00A85F45">
        <w:rPr>
          <w:rFonts w:ascii="Times New Roman" w:hAnsi="Times New Roman" w:cs="Times New Roman"/>
          <w:sz w:val="24"/>
          <w:szCs w:val="24"/>
        </w:rPr>
        <w:t xml:space="preserve"> </w:t>
      </w:r>
      <w:r w:rsidR="00391D56">
        <w:rPr>
          <w:rFonts w:ascii="Times New Roman" w:hAnsi="Times New Roman" w:cs="Times New Roman"/>
          <w:sz w:val="24"/>
          <w:szCs w:val="24"/>
        </w:rPr>
        <w:t xml:space="preserve">veya </w:t>
      </w:r>
      <w:r w:rsidR="00A85F45" w:rsidRPr="00A85F45">
        <w:rPr>
          <w:rFonts w:ascii="Times New Roman" w:hAnsi="Times New Roman" w:cs="Times New Roman"/>
          <w:b/>
          <w:sz w:val="24"/>
          <w:szCs w:val="24"/>
        </w:rPr>
        <w:t>literatür taraması</w:t>
      </w:r>
      <w:r w:rsidR="00391D56">
        <w:rPr>
          <w:rFonts w:ascii="Times New Roman" w:hAnsi="Times New Roman" w:cs="Times New Roman"/>
          <w:sz w:val="24"/>
          <w:szCs w:val="24"/>
        </w:rPr>
        <w:t xml:space="preserve"> şeklinde olabilir. Her iki şekilde yazılan tezde de aşağıda</w:t>
      </w:r>
      <w:r w:rsidR="00A85F45">
        <w:rPr>
          <w:rFonts w:ascii="Times New Roman" w:hAnsi="Times New Roman" w:cs="Times New Roman"/>
          <w:sz w:val="24"/>
          <w:szCs w:val="24"/>
        </w:rPr>
        <w:t>ki</w:t>
      </w:r>
      <w:r w:rsidR="00391D56">
        <w:rPr>
          <w:rFonts w:ascii="Times New Roman" w:hAnsi="Times New Roman" w:cs="Times New Roman"/>
          <w:sz w:val="24"/>
          <w:szCs w:val="24"/>
        </w:rPr>
        <w:t xml:space="preserve"> kısımlar yer almalıdır.</w:t>
      </w:r>
    </w:p>
    <w:p w14:paraId="057B2890" w14:textId="69E3309C" w:rsidR="00391D56" w:rsidRDefault="00391D56" w:rsidP="00114C16">
      <w:pPr>
        <w:spacing w:after="0" w:line="360" w:lineRule="auto"/>
        <w:ind w:firstLine="709"/>
        <w:jc w:val="both"/>
        <w:rPr>
          <w:rFonts w:ascii="Times New Roman" w:hAnsi="Times New Roman" w:cs="Times New Roman"/>
          <w:sz w:val="24"/>
          <w:szCs w:val="24"/>
        </w:rPr>
      </w:pPr>
      <w:r w:rsidRPr="00391D56">
        <w:rPr>
          <w:rFonts w:ascii="Times New Roman" w:hAnsi="Times New Roman" w:cs="Times New Roman"/>
          <w:b/>
          <w:bCs/>
          <w:sz w:val="24"/>
          <w:szCs w:val="24"/>
        </w:rPr>
        <w:t>Araştırma</w:t>
      </w:r>
      <w:r w:rsidR="00A85F45">
        <w:rPr>
          <w:rFonts w:ascii="Times New Roman" w:hAnsi="Times New Roman" w:cs="Times New Roman"/>
          <w:b/>
          <w:bCs/>
          <w:sz w:val="24"/>
          <w:szCs w:val="24"/>
        </w:rPr>
        <w:t xml:space="preserve"> çalışması</w:t>
      </w:r>
      <w:r>
        <w:rPr>
          <w:rFonts w:ascii="Times New Roman" w:hAnsi="Times New Roman" w:cs="Times New Roman"/>
          <w:sz w:val="24"/>
          <w:szCs w:val="24"/>
        </w:rPr>
        <w:t xml:space="preserve"> şeklindeki tezler</w:t>
      </w:r>
      <w:r w:rsidR="00E524A2" w:rsidRPr="00F6234A">
        <w:rPr>
          <w:rFonts w:ascii="Times New Roman" w:hAnsi="Times New Roman" w:cs="Times New Roman"/>
          <w:sz w:val="24"/>
          <w:szCs w:val="24"/>
        </w:rPr>
        <w:t xml:space="preserve"> </w:t>
      </w:r>
      <w:r w:rsidR="00E524A2" w:rsidRPr="00A85F45">
        <w:rPr>
          <w:rFonts w:ascii="Times New Roman" w:hAnsi="Times New Roman" w:cs="Times New Roman"/>
          <w:sz w:val="24"/>
          <w:szCs w:val="24"/>
          <w:u w:val="single"/>
        </w:rPr>
        <w:t>sırasıyla</w:t>
      </w:r>
      <w:r w:rsidR="00E524A2" w:rsidRPr="00F6234A">
        <w:rPr>
          <w:rFonts w:ascii="Times New Roman" w:hAnsi="Times New Roman" w:cs="Times New Roman"/>
          <w:sz w:val="24"/>
          <w:szCs w:val="24"/>
        </w:rPr>
        <w:t xml:space="preserve"> </w:t>
      </w:r>
      <w:r w:rsidR="00114C16" w:rsidRPr="00F6234A">
        <w:rPr>
          <w:rFonts w:ascii="Times New Roman" w:hAnsi="Times New Roman" w:cs="Times New Roman"/>
          <w:sz w:val="24"/>
          <w:szCs w:val="24"/>
        </w:rPr>
        <w:t xml:space="preserve">Kapak, </w:t>
      </w:r>
      <w:r w:rsidR="00E524A2" w:rsidRPr="00F6234A">
        <w:rPr>
          <w:rFonts w:ascii="Times New Roman" w:hAnsi="Times New Roman" w:cs="Times New Roman"/>
          <w:sz w:val="24"/>
          <w:szCs w:val="24"/>
        </w:rPr>
        <w:t xml:space="preserve">İçindekiler, Teşekkür, Çizelgeler Dizini, Şekiller Dizini, Kısaltmalar, </w:t>
      </w:r>
      <w:r w:rsidR="00114C16" w:rsidRPr="00F6234A">
        <w:rPr>
          <w:rFonts w:ascii="Times New Roman" w:hAnsi="Times New Roman" w:cs="Times New Roman"/>
          <w:sz w:val="24"/>
          <w:szCs w:val="24"/>
        </w:rPr>
        <w:t xml:space="preserve">1. Giriş, 2. Önceki Çalışmalar, 3. Materyal ve Metot, 4. Bulgular ve Tartışma, 5. Sonuçlar ve Öneriler, Kaynaklar bölümlerinden oluşmalı ve bu şekilde sıralanmalıdır. </w:t>
      </w:r>
    </w:p>
    <w:p w14:paraId="7BECCF26" w14:textId="3A88EEF7" w:rsidR="00391D56" w:rsidRDefault="00A85F45" w:rsidP="00391D56">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Literatür taraması</w:t>
      </w:r>
      <w:r w:rsidR="00391D56">
        <w:rPr>
          <w:rFonts w:ascii="Times New Roman" w:hAnsi="Times New Roman" w:cs="Times New Roman"/>
          <w:sz w:val="24"/>
          <w:szCs w:val="24"/>
        </w:rPr>
        <w:t xml:space="preserve"> şeklindeki tezler ise </w:t>
      </w:r>
      <w:r w:rsidRPr="00A85F45">
        <w:rPr>
          <w:rFonts w:ascii="Times New Roman" w:hAnsi="Times New Roman" w:cs="Times New Roman"/>
          <w:sz w:val="24"/>
          <w:szCs w:val="24"/>
          <w:u w:val="single"/>
        </w:rPr>
        <w:t>sırasıyla</w:t>
      </w:r>
      <w:r>
        <w:rPr>
          <w:rFonts w:ascii="Times New Roman" w:hAnsi="Times New Roman" w:cs="Times New Roman"/>
          <w:sz w:val="24"/>
          <w:szCs w:val="24"/>
        </w:rPr>
        <w:t xml:space="preserve"> </w:t>
      </w:r>
      <w:r w:rsidR="00391D56" w:rsidRPr="00F6234A">
        <w:rPr>
          <w:rFonts w:ascii="Times New Roman" w:hAnsi="Times New Roman" w:cs="Times New Roman"/>
          <w:sz w:val="24"/>
          <w:szCs w:val="24"/>
        </w:rPr>
        <w:t xml:space="preserve">Kapak, İçindekiler, Teşekkür, Çizelgeler Dizini, Şekiller Dizini, Kısaltmalar, 1. Giriş, </w:t>
      </w:r>
      <w:r w:rsidR="00391D56">
        <w:rPr>
          <w:rFonts w:ascii="Times New Roman" w:hAnsi="Times New Roman" w:cs="Times New Roman"/>
          <w:sz w:val="24"/>
          <w:szCs w:val="24"/>
        </w:rPr>
        <w:t>2’den başlayan amaca uygun başlıkl</w:t>
      </w:r>
      <w:r>
        <w:rPr>
          <w:rFonts w:ascii="Times New Roman" w:hAnsi="Times New Roman" w:cs="Times New Roman"/>
          <w:sz w:val="24"/>
          <w:szCs w:val="24"/>
        </w:rPr>
        <w:t>ar ve</w:t>
      </w:r>
      <w:r w:rsidR="00391D56" w:rsidRPr="00F6234A">
        <w:rPr>
          <w:rFonts w:ascii="Times New Roman" w:hAnsi="Times New Roman" w:cs="Times New Roman"/>
          <w:sz w:val="24"/>
          <w:szCs w:val="24"/>
        </w:rPr>
        <w:t xml:space="preserve"> Sonuçlar ve Öneriler</w:t>
      </w:r>
      <w:r>
        <w:rPr>
          <w:rFonts w:ascii="Times New Roman" w:hAnsi="Times New Roman" w:cs="Times New Roman"/>
          <w:sz w:val="24"/>
          <w:szCs w:val="24"/>
        </w:rPr>
        <w:t xml:space="preserve"> (bu başlığa, bir önceki başlık numarasına göre numara veriniz)</w:t>
      </w:r>
      <w:r w:rsidR="00391D56" w:rsidRPr="00F6234A">
        <w:rPr>
          <w:rFonts w:ascii="Times New Roman" w:hAnsi="Times New Roman" w:cs="Times New Roman"/>
          <w:sz w:val="24"/>
          <w:szCs w:val="24"/>
        </w:rPr>
        <w:t>, Kaynaklar bölümlerinden oluşmal</w:t>
      </w:r>
      <w:r>
        <w:rPr>
          <w:rFonts w:ascii="Times New Roman" w:hAnsi="Times New Roman" w:cs="Times New Roman"/>
          <w:sz w:val="24"/>
          <w:szCs w:val="24"/>
        </w:rPr>
        <w:t>ı ve bu şekilde sıralanmalıdır.</w:t>
      </w:r>
    </w:p>
    <w:p w14:paraId="1A7EAF24" w14:textId="133CCD07" w:rsidR="00E524A2" w:rsidRPr="00F6234A" w:rsidRDefault="00391D56" w:rsidP="00114C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4C16" w:rsidRPr="00F6234A">
        <w:rPr>
          <w:rFonts w:ascii="Times New Roman" w:eastAsia="Calibri" w:hAnsi="Times New Roman" w:cs="Times New Roman"/>
          <w:sz w:val="24"/>
          <w:szCs w:val="24"/>
        </w:rPr>
        <w:t xml:space="preserve">Sayfa numaraları sayfa altında orta kısımda yazılmalı; kapak sayfası dışında tüm sayfalar numaralanmalıdır. </w:t>
      </w:r>
      <w:r w:rsidR="00114C16" w:rsidRPr="00F6234A">
        <w:rPr>
          <w:rFonts w:ascii="Times New Roman" w:hAnsi="Times New Roman" w:cs="Times New Roman"/>
          <w:sz w:val="24"/>
          <w:szCs w:val="24"/>
        </w:rPr>
        <w:t>İçindekiler, Teşekkür, Çizelgeler Dizini, Şekiller Dizini ve Kısaltmalar bölüml</w:t>
      </w:r>
      <w:r w:rsidR="00A85F45">
        <w:rPr>
          <w:rFonts w:ascii="Times New Roman" w:hAnsi="Times New Roman" w:cs="Times New Roman"/>
          <w:sz w:val="24"/>
          <w:szCs w:val="24"/>
        </w:rPr>
        <w:t>eri için sayfa numarası olarak R</w:t>
      </w:r>
      <w:r w:rsidR="00114C16" w:rsidRPr="00F6234A">
        <w:rPr>
          <w:rFonts w:ascii="Times New Roman" w:hAnsi="Times New Roman" w:cs="Times New Roman"/>
          <w:sz w:val="24"/>
          <w:szCs w:val="24"/>
        </w:rPr>
        <w:t xml:space="preserve">omen rakamları kullanılmalıdır. 1. Giriş bölümünden itibaren sayfa numarası 1 ile başlamalıdır. </w:t>
      </w:r>
    </w:p>
    <w:p w14:paraId="0911C9C1" w14:textId="021343B4" w:rsidR="00E524A2" w:rsidRPr="00F6234A" w:rsidRDefault="00E524A2" w:rsidP="00114C16">
      <w:pPr>
        <w:spacing w:after="0" w:line="360" w:lineRule="auto"/>
        <w:ind w:firstLine="709"/>
        <w:jc w:val="both"/>
        <w:rPr>
          <w:rFonts w:ascii="Times New Roman" w:eastAsia="Calibri" w:hAnsi="Times New Roman" w:cs="Times New Roman"/>
          <w:sz w:val="24"/>
          <w:szCs w:val="24"/>
        </w:rPr>
      </w:pPr>
      <w:r w:rsidRPr="00E524A2">
        <w:rPr>
          <w:rFonts w:ascii="Times New Roman" w:eastAsia="Calibri" w:hAnsi="Times New Roman" w:cs="Times New Roman"/>
          <w:sz w:val="24"/>
          <w:szCs w:val="24"/>
        </w:rPr>
        <w:t xml:space="preserve">Çizelgeler ve Şekiller; metinde ilk değinildiği sayfada veya bir sonraki sayfanın başında yer almalıdır. Tez metni ile aralarında bir satır boşluğu bulunmalıdır. Bunların yerleştirilmelerinde sayfa kenarında bırakılması gerekli boşluklar kesinlikle aşılmamalıdır. </w:t>
      </w:r>
      <w:r w:rsidRPr="00F6234A">
        <w:rPr>
          <w:rFonts w:ascii="Times New Roman" w:eastAsia="Calibri" w:hAnsi="Times New Roman" w:cs="Times New Roman"/>
          <w:sz w:val="24"/>
          <w:szCs w:val="24"/>
        </w:rPr>
        <w:t>Şekiller ve çizelge numaraları bulunduğu ana bölüme göre yapılarak (</w:t>
      </w:r>
      <w:proofErr w:type="spellStart"/>
      <w:r w:rsidRPr="00F6234A">
        <w:rPr>
          <w:rFonts w:ascii="Times New Roman" w:eastAsia="Calibri" w:hAnsi="Times New Roman" w:cs="Times New Roman"/>
          <w:sz w:val="24"/>
          <w:szCs w:val="24"/>
        </w:rPr>
        <w:t>örn</w:t>
      </w:r>
      <w:proofErr w:type="spellEnd"/>
      <w:r w:rsidRPr="00F6234A">
        <w:rPr>
          <w:rFonts w:ascii="Times New Roman" w:eastAsia="Calibri" w:hAnsi="Times New Roman" w:cs="Times New Roman"/>
          <w:sz w:val="24"/>
          <w:szCs w:val="24"/>
        </w:rPr>
        <w:t xml:space="preserve">. Şekil 2.1., Çizelge 3.2. gibi), şekil açıklamaları şeklin alt tarafına yazılmalı, çizelgede ise açıklamalar üst tarafa sola </w:t>
      </w:r>
      <w:r w:rsidR="00330FE0">
        <w:rPr>
          <w:rFonts w:ascii="Times New Roman" w:eastAsia="Calibri" w:hAnsi="Times New Roman" w:cs="Times New Roman"/>
          <w:sz w:val="24"/>
          <w:szCs w:val="24"/>
        </w:rPr>
        <w:t>dayal</w:t>
      </w:r>
      <w:r w:rsidRPr="00F6234A">
        <w:rPr>
          <w:rFonts w:ascii="Times New Roman" w:eastAsia="Calibri" w:hAnsi="Times New Roman" w:cs="Times New Roman"/>
          <w:sz w:val="24"/>
          <w:szCs w:val="24"/>
        </w:rPr>
        <w:t>ı Times New Roman 1</w:t>
      </w:r>
      <w:r w:rsidR="00114C16" w:rsidRPr="00F6234A">
        <w:rPr>
          <w:rFonts w:ascii="Times New Roman" w:eastAsia="Calibri" w:hAnsi="Times New Roman" w:cs="Times New Roman"/>
          <w:sz w:val="24"/>
          <w:szCs w:val="24"/>
        </w:rPr>
        <w:t>2</w:t>
      </w:r>
      <w:r w:rsidRPr="00F6234A">
        <w:rPr>
          <w:rFonts w:ascii="Times New Roman" w:eastAsia="Calibri" w:hAnsi="Times New Roman" w:cs="Times New Roman"/>
          <w:sz w:val="24"/>
          <w:szCs w:val="24"/>
        </w:rPr>
        <w:t xml:space="preserve"> p</w:t>
      </w:r>
      <w:r w:rsidR="00114C16" w:rsidRPr="00F6234A">
        <w:rPr>
          <w:rFonts w:ascii="Times New Roman" w:eastAsia="Calibri" w:hAnsi="Times New Roman" w:cs="Times New Roman"/>
          <w:sz w:val="24"/>
          <w:szCs w:val="24"/>
        </w:rPr>
        <w:t>un</w:t>
      </w:r>
      <w:r w:rsidRPr="00F6234A">
        <w:rPr>
          <w:rFonts w:ascii="Times New Roman" w:eastAsia="Calibri" w:hAnsi="Times New Roman" w:cs="Times New Roman"/>
          <w:sz w:val="24"/>
          <w:szCs w:val="24"/>
        </w:rPr>
        <w:t>t</w:t>
      </w:r>
      <w:r w:rsidR="00114C16" w:rsidRPr="00F6234A">
        <w:rPr>
          <w:rFonts w:ascii="Times New Roman" w:eastAsia="Calibri" w:hAnsi="Times New Roman" w:cs="Times New Roman"/>
          <w:sz w:val="24"/>
          <w:szCs w:val="24"/>
        </w:rPr>
        <w:t>o</w:t>
      </w:r>
      <w:r w:rsidRPr="00F6234A">
        <w:rPr>
          <w:rFonts w:ascii="Times New Roman" w:eastAsia="Calibri" w:hAnsi="Times New Roman" w:cs="Times New Roman"/>
          <w:sz w:val="24"/>
          <w:szCs w:val="24"/>
        </w:rPr>
        <w:t xml:space="preserve"> olacak şekilde yazılmalı ve çizelge ile arasında boşluk olmamalıdır.</w:t>
      </w:r>
    </w:p>
    <w:p w14:paraId="0A75A425" w14:textId="77777777" w:rsidR="00114C16" w:rsidRPr="00F6234A" w:rsidRDefault="00114C16" w:rsidP="00114C16">
      <w:pPr>
        <w:spacing w:after="0" w:line="360" w:lineRule="auto"/>
        <w:ind w:firstLine="709"/>
        <w:jc w:val="both"/>
        <w:rPr>
          <w:rFonts w:ascii="Times New Roman" w:eastAsia="Calibri" w:hAnsi="Times New Roman" w:cs="Times New Roman"/>
          <w:sz w:val="24"/>
          <w:szCs w:val="24"/>
        </w:rPr>
      </w:pPr>
      <w:r w:rsidRPr="00330FE0">
        <w:rPr>
          <w:rFonts w:ascii="Times New Roman" w:eastAsia="Calibri" w:hAnsi="Times New Roman" w:cs="Times New Roman"/>
          <w:b/>
          <w:sz w:val="24"/>
          <w:szCs w:val="24"/>
          <w:u w:val="single"/>
        </w:rPr>
        <w:t>Tez yazımında dikkat edilmesi gereken diğer kurallar aşağıdaki gibidir</w:t>
      </w:r>
      <w:r w:rsidRPr="00F6234A">
        <w:rPr>
          <w:rFonts w:ascii="Times New Roman" w:eastAsia="Calibri" w:hAnsi="Times New Roman" w:cs="Times New Roman"/>
          <w:sz w:val="24"/>
          <w:szCs w:val="24"/>
        </w:rPr>
        <w:t>.</w:t>
      </w:r>
    </w:p>
    <w:p w14:paraId="5E26C74D" w14:textId="77777777" w:rsidR="00E524A2" w:rsidRPr="00F6234A" w:rsidRDefault="00E524A2" w:rsidP="00114C16">
      <w:pPr>
        <w:pStyle w:val="ListeParagraf"/>
        <w:numPr>
          <w:ilvl w:val="0"/>
          <w:numId w:val="1"/>
        </w:numPr>
        <w:spacing w:after="0" w:line="360" w:lineRule="auto"/>
        <w:rPr>
          <w:rFonts w:ascii="Times New Roman" w:hAnsi="Times New Roman" w:cs="Times New Roman"/>
          <w:sz w:val="24"/>
          <w:szCs w:val="24"/>
        </w:rPr>
      </w:pPr>
      <w:r w:rsidRPr="00F6234A">
        <w:rPr>
          <w:rFonts w:ascii="Times New Roman" w:hAnsi="Times New Roman" w:cs="Times New Roman"/>
          <w:sz w:val="24"/>
          <w:szCs w:val="24"/>
        </w:rPr>
        <w:t xml:space="preserve">Tez yazımında kullanılacak </w:t>
      </w:r>
      <w:proofErr w:type="gramStart"/>
      <w:r w:rsidRPr="00F6234A">
        <w:rPr>
          <w:rFonts w:ascii="Times New Roman" w:hAnsi="Times New Roman" w:cs="Times New Roman"/>
          <w:sz w:val="24"/>
          <w:szCs w:val="24"/>
        </w:rPr>
        <w:t>kağıt</w:t>
      </w:r>
      <w:proofErr w:type="gramEnd"/>
      <w:r w:rsidRPr="00F6234A">
        <w:rPr>
          <w:rFonts w:ascii="Times New Roman" w:hAnsi="Times New Roman" w:cs="Times New Roman"/>
          <w:sz w:val="24"/>
          <w:szCs w:val="24"/>
        </w:rPr>
        <w:t xml:space="preserve">, beyaz A4 boyutunda (210 x 297 mm) olmalıdır. </w:t>
      </w:r>
    </w:p>
    <w:p w14:paraId="10B8C717" w14:textId="77777777" w:rsidR="00E524A2" w:rsidRPr="00F6234A" w:rsidRDefault="00E524A2" w:rsidP="00114C16">
      <w:pPr>
        <w:pStyle w:val="ListeParagraf"/>
        <w:numPr>
          <w:ilvl w:val="0"/>
          <w:numId w:val="1"/>
        </w:numPr>
        <w:spacing w:after="0" w:line="360" w:lineRule="auto"/>
        <w:rPr>
          <w:rFonts w:ascii="Times New Roman" w:hAnsi="Times New Roman" w:cs="Times New Roman"/>
          <w:sz w:val="24"/>
          <w:szCs w:val="24"/>
        </w:rPr>
      </w:pPr>
      <w:r w:rsidRPr="00F6234A">
        <w:rPr>
          <w:rFonts w:ascii="Times New Roman" w:hAnsi="Times New Roman" w:cs="Times New Roman"/>
          <w:sz w:val="24"/>
          <w:szCs w:val="24"/>
        </w:rPr>
        <w:t>Sayfa yazım düzeni üst kenardan 2,5 cm, alt kenardan 2,5 cm, sağ kenardan 2 cm ve sol kenardan 3,5 cm boşluk bırakılacak şekilde olmalıdır.</w:t>
      </w:r>
    </w:p>
    <w:p w14:paraId="1BBA8956" w14:textId="77777777" w:rsidR="00E524A2" w:rsidRPr="00F6234A" w:rsidRDefault="00E524A2" w:rsidP="00114C16">
      <w:pPr>
        <w:pStyle w:val="ListeParagraf"/>
        <w:numPr>
          <w:ilvl w:val="0"/>
          <w:numId w:val="1"/>
        </w:numPr>
        <w:spacing w:after="0" w:line="360" w:lineRule="auto"/>
        <w:rPr>
          <w:rFonts w:ascii="Times New Roman" w:hAnsi="Times New Roman" w:cs="Times New Roman"/>
          <w:sz w:val="24"/>
          <w:szCs w:val="24"/>
        </w:rPr>
      </w:pPr>
      <w:r w:rsidRPr="00F6234A">
        <w:rPr>
          <w:rFonts w:ascii="Times New Roman" w:hAnsi="Times New Roman" w:cs="Times New Roman"/>
          <w:sz w:val="24"/>
          <w:szCs w:val="24"/>
        </w:rPr>
        <w:t xml:space="preserve">Tezlerde yazı “Times New Roman” karakterinde 12 punto ile arkalı önlü olacak şekilde yazılmalıdır. </w:t>
      </w:r>
    </w:p>
    <w:p w14:paraId="5E3362C2" w14:textId="77777777" w:rsidR="00E524A2" w:rsidRPr="00F6234A" w:rsidRDefault="00E524A2" w:rsidP="00114C16">
      <w:pPr>
        <w:pStyle w:val="ListeParagraf"/>
        <w:numPr>
          <w:ilvl w:val="0"/>
          <w:numId w:val="1"/>
        </w:numPr>
        <w:spacing w:after="0" w:line="360" w:lineRule="auto"/>
        <w:rPr>
          <w:rFonts w:ascii="Times New Roman" w:hAnsi="Times New Roman" w:cs="Times New Roman"/>
          <w:sz w:val="24"/>
          <w:szCs w:val="24"/>
        </w:rPr>
      </w:pPr>
      <w:r w:rsidRPr="00F6234A">
        <w:rPr>
          <w:rFonts w:ascii="Times New Roman" w:hAnsi="Times New Roman" w:cs="Times New Roman"/>
          <w:sz w:val="24"/>
          <w:szCs w:val="24"/>
        </w:rPr>
        <w:t>Paragraf soldan 1 (bir) tab (1,25 cm) aralığında olmalıdır.</w:t>
      </w:r>
      <w:bookmarkStart w:id="0" w:name="_Hlk98918093"/>
    </w:p>
    <w:bookmarkEnd w:id="0"/>
    <w:p w14:paraId="7460A75B" w14:textId="30B68458" w:rsidR="00E524A2" w:rsidRPr="00F6234A" w:rsidRDefault="00E524A2" w:rsidP="00114C16">
      <w:pPr>
        <w:pStyle w:val="ListeParagraf"/>
        <w:numPr>
          <w:ilvl w:val="0"/>
          <w:numId w:val="1"/>
        </w:numPr>
        <w:spacing w:after="0" w:line="360" w:lineRule="auto"/>
        <w:rPr>
          <w:rFonts w:ascii="Times New Roman" w:hAnsi="Times New Roman" w:cs="Times New Roman"/>
          <w:sz w:val="24"/>
          <w:szCs w:val="24"/>
        </w:rPr>
      </w:pPr>
      <w:r w:rsidRPr="00F6234A">
        <w:rPr>
          <w:rFonts w:ascii="Times New Roman" w:hAnsi="Times New Roman" w:cs="Times New Roman"/>
          <w:sz w:val="24"/>
          <w:szCs w:val="24"/>
        </w:rPr>
        <w:t xml:space="preserve">Ana yazımda 1,5 satır aralığı kullanılmalıdır. Şekillerin ve </w:t>
      </w:r>
      <w:r w:rsidR="00330FE0">
        <w:rPr>
          <w:rFonts w:ascii="Times New Roman" w:hAnsi="Times New Roman" w:cs="Times New Roman"/>
          <w:sz w:val="24"/>
          <w:szCs w:val="24"/>
        </w:rPr>
        <w:t>Ç</w:t>
      </w:r>
      <w:r w:rsidRPr="00F6234A">
        <w:rPr>
          <w:rFonts w:ascii="Times New Roman" w:hAnsi="Times New Roman" w:cs="Times New Roman"/>
          <w:sz w:val="24"/>
          <w:szCs w:val="24"/>
        </w:rPr>
        <w:t>izelgelerin açıklamaları ile alıntılar, dipnotların yazımında 1 (bir) satır aralığı kullanılmalıdır.</w:t>
      </w:r>
    </w:p>
    <w:p w14:paraId="3B014A11" w14:textId="77777777" w:rsidR="00E524A2" w:rsidRPr="00F6234A" w:rsidRDefault="00E524A2" w:rsidP="00114C16">
      <w:pPr>
        <w:pStyle w:val="ListeParagraf"/>
        <w:numPr>
          <w:ilvl w:val="0"/>
          <w:numId w:val="1"/>
        </w:numPr>
        <w:spacing w:after="0" w:line="360" w:lineRule="auto"/>
        <w:rPr>
          <w:rFonts w:ascii="Times New Roman" w:hAnsi="Times New Roman" w:cs="Times New Roman"/>
          <w:sz w:val="24"/>
          <w:szCs w:val="24"/>
        </w:rPr>
      </w:pPr>
      <w:r w:rsidRPr="00F6234A">
        <w:rPr>
          <w:rFonts w:ascii="Times New Roman" w:hAnsi="Times New Roman" w:cs="Times New Roman"/>
          <w:sz w:val="24"/>
          <w:szCs w:val="24"/>
        </w:rPr>
        <w:lastRenderedPageBreak/>
        <w:t xml:space="preserve">Ana bölümler daima yeni bir sayfadan başlamalıdır. Tezlerde bölüm numaralandırması ''ondalık sistem'' ile olmalı ve her rakamdan sonra nokta kullanılmalıdır. </w:t>
      </w:r>
    </w:p>
    <w:p w14:paraId="3B833954" w14:textId="77777777" w:rsidR="00E524A2" w:rsidRPr="00F6234A" w:rsidRDefault="00E524A2" w:rsidP="00114C16">
      <w:pPr>
        <w:pStyle w:val="ListeParagraf"/>
        <w:numPr>
          <w:ilvl w:val="0"/>
          <w:numId w:val="1"/>
        </w:numPr>
        <w:spacing w:after="0" w:line="360" w:lineRule="auto"/>
        <w:rPr>
          <w:rFonts w:ascii="Times New Roman" w:hAnsi="Times New Roman" w:cs="Times New Roman"/>
          <w:sz w:val="24"/>
          <w:szCs w:val="24"/>
        </w:rPr>
      </w:pPr>
      <w:r w:rsidRPr="00F6234A">
        <w:rPr>
          <w:rFonts w:ascii="Times New Roman" w:hAnsi="Times New Roman" w:cs="Times New Roman"/>
          <w:sz w:val="24"/>
          <w:szCs w:val="24"/>
        </w:rPr>
        <w:t xml:space="preserve">Başlıklar tez içinde satır kenarından başlayacak şekilde ayarlanmalıdır. Ana bölüm başlıklarının tümü, alt başlıkların her kelimesinin ilk harfi büyük olacak şekilde yazılmalıdır. </w:t>
      </w:r>
    </w:p>
    <w:p w14:paraId="343B2C79" w14:textId="77777777" w:rsidR="00114C16" w:rsidRPr="00F6234A" w:rsidRDefault="00114C16" w:rsidP="00114C16">
      <w:pPr>
        <w:pStyle w:val="ListeParagraf"/>
        <w:spacing w:after="0" w:line="360" w:lineRule="auto"/>
        <w:rPr>
          <w:rFonts w:ascii="Times New Roman" w:hAnsi="Times New Roman" w:cs="Times New Roman"/>
          <w:sz w:val="24"/>
          <w:szCs w:val="24"/>
        </w:rPr>
      </w:pPr>
    </w:p>
    <w:p w14:paraId="5D25F971" w14:textId="77777777" w:rsidR="00114C16" w:rsidRPr="00F6234A" w:rsidRDefault="00114C16" w:rsidP="00114C16">
      <w:pPr>
        <w:pStyle w:val="ListeParagraf"/>
        <w:spacing w:after="0" w:line="360" w:lineRule="auto"/>
        <w:rPr>
          <w:rFonts w:ascii="Times New Roman" w:hAnsi="Times New Roman" w:cs="Times New Roman"/>
          <w:sz w:val="24"/>
          <w:szCs w:val="24"/>
        </w:rPr>
      </w:pPr>
    </w:p>
    <w:p w14:paraId="14DF5BF0" w14:textId="532FF09F" w:rsidR="00F6234A" w:rsidRPr="00F6234A" w:rsidRDefault="007C14DA" w:rsidP="00F6234A">
      <w:pPr>
        <w:keepNext/>
        <w:keepLines/>
        <w:spacing w:after="0" w:line="360" w:lineRule="auto"/>
        <w:jc w:val="both"/>
        <w:outlineLvl w:val="0"/>
        <w:rPr>
          <w:rFonts w:ascii="Times New Roman" w:eastAsia="Times New Roman" w:hAnsi="Times New Roman" w:cs="Times New Roman"/>
          <w:b/>
          <w:sz w:val="24"/>
          <w:szCs w:val="24"/>
        </w:rPr>
      </w:pPr>
      <w:bookmarkStart w:id="1" w:name="_Toc83289675"/>
      <w:bookmarkStart w:id="2" w:name="_Toc98858740"/>
      <w:r>
        <w:rPr>
          <w:rFonts w:ascii="Times New Roman" w:eastAsia="Times New Roman" w:hAnsi="Times New Roman" w:cs="Times New Roman"/>
          <w:b/>
          <w:sz w:val="24"/>
          <w:szCs w:val="24"/>
        </w:rPr>
        <w:t>Kaynak Gösterimi</w:t>
      </w:r>
    </w:p>
    <w:p w14:paraId="57D6D1A4" w14:textId="77777777" w:rsidR="00F6234A" w:rsidRPr="00F6234A" w:rsidRDefault="00F6234A" w:rsidP="00F6234A">
      <w:pPr>
        <w:spacing w:after="0" w:line="360" w:lineRule="auto"/>
        <w:ind w:firstLine="709"/>
        <w:jc w:val="both"/>
        <w:rPr>
          <w:rFonts w:ascii="Times New Roman" w:eastAsia="Calibri" w:hAnsi="Times New Roman" w:cs="Times New Roman"/>
          <w:sz w:val="24"/>
          <w:szCs w:val="24"/>
        </w:rPr>
      </w:pPr>
      <w:r w:rsidRPr="00F6234A">
        <w:rPr>
          <w:rFonts w:ascii="Times New Roman" w:eastAsia="Calibri" w:hAnsi="Times New Roman" w:cs="Times New Roman"/>
          <w:sz w:val="24"/>
          <w:szCs w:val="24"/>
        </w:rPr>
        <w:t>Bu bölümde tezde kullanılan referansların metin içerisinde ve kaynaklar bölümünde nasıl gösterileceği anlatılmıştır.</w:t>
      </w:r>
    </w:p>
    <w:p w14:paraId="6735570B" w14:textId="77777777" w:rsidR="00F6234A" w:rsidRPr="00F6234A" w:rsidRDefault="00F6234A" w:rsidP="00F6234A">
      <w:pPr>
        <w:spacing w:after="0" w:line="360" w:lineRule="auto"/>
        <w:ind w:firstLine="709"/>
        <w:jc w:val="both"/>
        <w:rPr>
          <w:rFonts w:ascii="Times New Roman" w:eastAsia="Calibri" w:hAnsi="Times New Roman" w:cs="Times New Roman"/>
          <w:sz w:val="24"/>
          <w:szCs w:val="24"/>
        </w:rPr>
      </w:pPr>
    </w:p>
    <w:p w14:paraId="0459325E" w14:textId="77777777" w:rsidR="00F6234A" w:rsidRPr="00F6234A" w:rsidRDefault="00F6234A" w:rsidP="00F6234A">
      <w:pPr>
        <w:keepNext/>
        <w:keepLines/>
        <w:spacing w:after="0" w:line="360" w:lineRule="auto"/>
        <w:jc w:val="both"/>
        <w:outlineLvl w:val="1"/>
        <w:rPr>
          <w:rFonts w:ascii="Times New Roman" w:eastAsia="Times New Roman" w:hAnsi="Times New Roman" w:cs="Times New Roman"/>
          <w:b/>
          <w:sz w:val="24"/>
          <w:szCs w:val="24"/>
        </w:rPr>
      </w:pPr>
      <w:bookmarkStart w:id="3" w:name="_Toc83289674"/>
      <w:bookmarkStart w:id="4" w:name="_Toc98858739"/>
      <w:r w:rsidRPr="00F6234A">
        <w:rPr>
          <w:rFonts w:ascii="Times New Roman" w:eastAsia="Times New Roman" w:hAnsi="Times New Roman" w:cs="Times New Roman"/>
          <w:b/>
          <w:sz w:val="24"/>
          <w:szCs w:val="24"/>
        </w:rPr>
        <w:t>Tez İçerisinde Kaynak Gösterme</w:t>
      </w:r>
      <w:bookmarkEnd w:id="3"/>
      <w:bookmarkEnd w:id="4"/>
    </w:p>
    <w:p w14:paraId="6CEDECCE" w14:textId="4A0C7324" w:rsidR="00F6234A" w:rsidRPr="00F6234A" w:rsidRDefault="00F6234A" w:rsidP="00F6234A">
      <w:pPr>
        <w:spacing w:after="0" w:line="360" w:lineRule="auto"/>
        <w:ind w:firstLine="709"/>
        <w:jc w:val="both"/>
        <w:rPr>
          <w:rFonts w:ascii="Times New Roman" w:eastAsia="Calibri" w:hAnsi="Times New Roman" w:cs="Times New Roman"/>
          <w:sz w:val="24"/>
          <w:szCs w:val="24"/>
        </w:rPr>
      </w:pPr>
      <w:r w:rsidRPr="00F6234A">
        <w:rPr>
          <w:rFonts w:ascii="Times New Roman" w:eastAsia="Calibri" w:hAnsi="Times New Roman" w:cs="Times New Roman"/>
          <w:sz w:val="24"/>
          <w:szCs w:val="24"/>
        </w:rPr>
        <w:t>Tez içinde kaynak gösterimi yazar ve yazarların soyadı ve yıl şeklinde yapılmalıdır. Soyadların baş harfi büyük olmalı, parantez içerisinde gösterilecek kaynaklarda yıldan önce virgül kullanılmalıdır. Üç veya daha fazla yazarın olduğu kaynaklar için eserin başlıca yazarının soyadının ardından “</w:t>
      </w:r>
      <w:r w:rsidRPr="00F6234A">
        <w:rPr>
          <w:rFonts w:ascii="Times New Roman" w:eastAsia="Calibri" w:hAnsi="Times New Roman" w:cs="Times New Roman"/>
          <w:b/>
          <w:bCs/>
          <w:sz w:val="24"/>
          <w:szCs w:val="24"/>
        </w:rPr>
        <w:t>ve ark</w:t>
      </w:r>
      <w:r w:rsidR="00330FE0">
        <w:rPr>
          <w:rFonts w:ascii="Times New Roman" w:eastAsia="Calibri" w:hAnsi="Times New Roman" w:cs="Times New Roman"/>
          <w:b/>
          <w:bCs/>
          <w:sz w:val="24"/>
          <w:szCs w:val="24"/>
        </w:rPr>
        <w:t>.</w:t>
      </w:r>
      <w:r w:rsidRPr="00F6234A">
        <w:rPr>
          <w:rFonts w:ascii="Times New Roman" w:eastAsia="Calibri" w:hAnsi="Times New Roman" w:cs="Times New Roman"/>
          <w:sz w:val="24"/>
          <w:szCs w:val="24"/>
        </w:rPr>
        <w:t>” ifadesine yer verilmelidir. Arka arkaya birkaç yazara ait eser göstermek gerekirse tarihlerden sonra noktalı virgül olmalıdır.</w:t>
      </w:r>
    </w:p>
    <w:p w14:paraId="7EA27E90" w14:textId="77777777" w:rsidR="00F6234A" w:rsidRPr="00F6234A" w:rsidRDefault="00F6234A" w:rsidP="00F6234A">
      <w:pPr>
        <w:spacing w:after="0" w:line="360" w:lineRule="auto"/>
        <w:ind w:firstLine="709"/>
        <w:jc w:val="both"/>
        <w:rPr>
          <w:rFonts w:ascii="Times New Roman" w:eastAsia="Calibri" w:hAnsi="Times New Roman" w:cs="Times New Roman"/>
          <w:sz w:val="24"/>
          <w:szCs w:val="24"/>
        </w:rPr>
      </w:pPr>
      <w:r w:rsidRPr="00F6234A">
        <w:rPr>
          <w:rFonts w:ascii="Times New Roman" w:eastAsia="Calibri" w:hAnsi="Times New Roman" w:cs="Times New Roman"/>
          <w:sz w:val="24"/>
          <w:szCs w:val="24"/>
        </w:rPr>
        <w:t>Aşağıda bazı örnekler verilmiştir.</w:t>
      </w:r>
    </w:p>
    <w:p w14:paraId="3ADE5186" w14:textId="77777777" w:rsidR="00F6234A" w:rsidRPr="00F6234A" w:rsidRDefault="00F6234A" w:rsidP="00F6234A">
      <w:pPr>
        <w:widowControl w:val="0"/>
        <w:numPr>
          <w:ilvl w:val="0"/>
          <w:numId w:val="3"/>
        </w:numPr>
        <w:autoSpaceDE w:val="0"/>
        <w:autoSpaceDN w:val="0"/>
        <w:adjustRightInd w:val="0"/>
        <w:spacing w:after="0" w:line="360" w:lineRule="auto"/>
        <w:jc w:val="both"/>
        <w:rPr>
          <w:rFonts w:ascii="Times New Roman" w:eastAsia="Calibri" w:hAnsi="Times New Roman" w:cs="Times New Roman"/>
          <w:sz w:val="24"/>
          <w:szCs w:val="24"/>
        </w:rPr>
      </w:pPr>
      <w:r w:rsidRPr="00F6234A">
        <w:rPr>
          <w:rFonts w:ascii="Times New Roman" w:eastAsia="Calibri" w:hAnsi="Times New Roman" w:cs="Times New Roman"/>
          <w:sz w:val="24"/>
          <w:szCs w:val="24"/>
        </w:rPr>
        <w:t xml:space="preserve">Bu çalışmada dizel yakıtı, biyodizel ve bunların bütanol ile karışımlarının yakıt özellikleri, motor performansı ve emisyon karakteristikleri değerlendirilmiştir </w:t>
      </w:r>
      <w:r w:rsidRPr="00F6234A">
        <w:rPr>
          <w:rFonts w:ascii="Times New Roman" w:eastAsia="Calibri" w:hAnsi="Times New Roman" w:cs="Times New Roman"/>
          <w:b/>
          <w:bCs/>
          <w:sz w:val="24"/>
          <w:szCs w:val="24"/>
        </w:rPr>
        <w:fldChar w:fldCharType="begin" w:fldLock="1"/>
      </w:r>
      <w:r w:rsidRPr="00F6234A">
        <w:rPr>
          <w:rFonts w:ascii="Times New Roman" w:eastAsia="Calibri" w:hAnsi="Times New Roman" w:cs="Times New Roman"/>
          <w:b/>
          <w:bCs/>
          <w:sz w:val="24"/>
          <w:szCs w:val="24"/>
        </w:rPr>
        <w:instrText>ADDIN CSL_CITATION {"citationItems":[{"id":"ITEM-1","itemData":{"DOI":"10.1016/S1364-0321(99)00011-8","ISBN":"9663860294","ISSN":"13640321","abstract":"Achieving solutions to environmental problems that we face today requires long-term potential actions for sustainable development. In this regard, renewable energy resources appear to be the one of the most efficient and effective solutions. That is why there is an intimate connection between renewable energy and sustainable development. Anticipated patterns of future energy use and consequent environmental impacts (focussing on acid precipitation, stratospheric ozone depletion and the greenhouse effect) are comprehensively discussed in this paper. Also, potential solutions to current environmental problems are identified along with renewable energy technologies. The relations between renewable energy and sustainable development are described with practical cases, and an illustrative example is presented. Throughout the paper several issues relating to renewable energy, environment and sustainable development are examined from both current and future perspectives. It is believed that the conclusions and recommendations drawn in the present study will be useful to energy scientists and engineers and policy makers.","author":[{"dropping-particle":"","family":"Dincer","given":"Ibrahim","non-dropping-particle":"","parse-names":false,"suffix":""}],"container-title":"Renewable &amp; sustainable energy reviews","id":"ITEM-1","issue":"2","issued":{"date-parts":[["2000"]]},"page":"157-175","title":"Renewable energy and sustainable development: A crucial review","type":"article-journal","volume":"4"},"uris":["http://www.mendeley.com/documents/?uuid=8a09b0c5-7cb6-4660-a703-41a0d77a95f2"]}],"mendeley":{"formattedCitation":"(Dincer, 2000)","plainTextFormattedCitation":"(Dincer, 2000)","previouslyFormattedCitation":"(Dincer, 2000)"},"properties":{"noteIndex":0},"schema":"https://github.com/citation-style-language/schema/raw/master/csl-citation.json"}</w:instrText>
      </w:r>
      <w:r w:rsidRPr="00F6234A">
        <w:rPr>
          <w:rFonts w:ascii="Times New Roman" w:eastAsia="Calibri" w:hAnsi="Times New Roman" w:cs="Times New Roman"/>
          <w:b/>
          <w:bCs/>
          <w:sz w:val="24"/>
          <w:szCs w:val="24"/>
        </w:rPr>
        <w:fldChar w:fldCharType="separate"/>
      </w:r>
      <w:r w:rsidRPr="00F6234A">
        <w:rPr>
          <w:rFonts w:ascii="Times New Roman" w:eastAsia="Calibri" w:hAnsi="Times New Roman" w:cs="Times New Roman"/>
          <w:b/>
          <w:bCs/>
          <w:sz w:val="24"/>
          <w:szCs w:val="24"/>
        </w:rPr>
        <w:t>(Akar, 2016)</w:t>
      </w:r>
      <w:r w:rsidRPr="00F6234A">
        <w:rPr>
          <w:rFonts w:ascii="Times New Roman" w:eastAsia="Calibri" w:hAnsi="Times New Roman" w:cs="Times New Roman"/>
          <w:sz w:val="24"/>
          <w:szCs w:val="24"/>
        </w:rPr>
        <w:fldChar w:fldCharType="end"/>
      </w:r>
      <w:r w:rsidRPr="00F6234A">
        <w:rPr>
          <w:rFonts w:ascii="Times New Roman" w:eastAsia="Calibri" w:hAnsi="Times New Roman" w:cs="Times New Roman"/>
          <w:b/>
          <w:bCs/>
          <w:sz w:val="24"/>
          <w:szCs w:val="24"/>
        </w:rPr>
        <w:t>.</w:t>
      </w:r>
    </w:p>
    <w:p w14:paraId="7DEA5B37" w14:textId="77777777" w:rsidR="00F6234A" w:rsidRPr="00F6234A" w:rsidRDefault="00F6234A" w:rsidP="00F6234A">
      <w:pPr>
        <w:widowControl w:val="0"/>
        <w:numPr>
          <w:ilvl w:val="0"/>
          <w:numId w:val="3"/>
        </w:numPr>
        <w:autoSpaceDE w:val="0"/>
        <w:autoSpaceDN w:val="0"/>
        <w:adjustRightInd w:val="0"/>
        <w:spacing w:after="0" w:line="360" w:lineRule="auto"/>
        <w:jc w:val="both"/>
        <w:rPr>
          <w:rFonts w:ascii="Times New Roman" w:eastAsia="Calibri" w:hAnsi="Times New Roman" w:cs="Times New Roman"/>
          <w:sz w:val="24"/>
          <w:szCs w:val="24"/>
        </w:rPr>
      </w:pPr>
      <w:r w:rsidRPr="00F6234A">
        <w:rPr>
          <w:rFonts w:ascii="Times New Roman" w:eastAsia="Calibri" w:hAnsi="Times New Roman" w:cs="Times New Roman"/>
          <w:sz w:val="24"/>
          <w:szCs w:val="24"/>
        </w:rPr>
        <w:t xml:space="preserve">Diğer bir çalışmada mini </w:t>
      </w:r>
      <w:proofErr w:type="spellStart"/>
      <w:r w:rsidRPr="00F6234A">
        <w:rPr>
          <w:rFonts w:ascii="Times New Roman" w:eastAsia="Calibri" w:hAnsi="Times New Roman" w:cs="Times New Roman"/>
          <w:sz w:val="24"/>
          <w:szCs w:val="24"/>
        </w:rPr>
        <w:t>İHA'lar</w:t>
      </w:r>
      <w:proofErr w:type="spellEnd"/>
      <w:r w:rsidRPr="00F6234A">
        <w:rPr>
          <w:rFonts w:ascii="Times New Roman" w:eastAsia="Calibri" w:hAnsi="Times New Roman" w:cs="Times New Roman"/>
          <w:sz w:val="24"/>
          <w:szCs w:val="24"/>
        </w:rPr>
        <w:t xml:space="preserve"> için yeni bir GYS ünitesine sahip bir hibrit itki sistemi tasarlanmıştır </w:t>
      </w:r>
      <w:r w:rsidRPr="00F6234A">
        <w:rPr>
          <w:rFonts w:ascii="Times New Roman" w:eastAsia="Calibri" w:hAnsi="Times New Roman" w:cs="Times New Roman"/>
          <w:b/>
          <w:bCs/>
          <w:sz w:val="24"/>
          <w:szCs w:val="24"/>
        </w:rPr>
        <w:fldChar w:fldCharType="begin" w:fldLock="1"/>
      </w:r>
      <w:r w:rsidRPr="00F6234A">
        <w:rPr>
          <w:rFonts w:ascii="Times New Roman" w:eastAsia="Calibri" w:hAnsi="Times New Roman" w:cs="Times New Roman"/>
          <w:b/>
          <w:bCs/>
          <w:sz w:val="24"/>
          <w:szCs w:val="24"/>
        </w:rPr>
        <w:instrText>ADDIN CSL_CITATION {"citationItems":[{"id":"ITEM-1","itemData":{"DOI":"10.1108/AEAT-08-2020-0180","ISSN":"17488842","abstract":"Purpose: The endurance of small unmanned air vehicles (UAVs) is directly associated with the energy density of the propulsion system used. As the batteries commonly used in small UAVs have a relatively low energy density, they are not sufficient for long-term endurance tasks. The purpose of this paper is to offer a solution to increase the endurance of a concept small UAV with combination of different power sources. The design, construction and ground tests of fuel cell-powered hybrid propulsion systems are presented in this paper. Design/methodology/approach: The power requirements of a concept UAV were calculated according to aerodynamic calculations and then, hybrid propulsion system sources are determined. The hybrid system consists of a 100 W scale proton-exchange membrane (PEM) type fuel cell stack, lithium-polymer battery, solar cells and power management system (PMS). Subsequently, this hybrid power system was integrated with the new design of PMS and then series of ground tests were carried out. Findings: This experimental study proved that it is theoretically possible to obtain an endurance of around 3 h for concept UAV with the proposed hybrid system. Practical implications: The research study shows that fuel cell-based hybrid propulsion system with the proposed PMS can be widely used to obtain extended endurance in small UAVs. Originality/value: A hybrid propulsion system with a novel PMS unit is proposed for small UAVs and the ground tests were implemented.","author":[{"dropping-particle":"","family":"Keiyinci","given":"Sinan","non-dropping-particle":"","parse-names":false,"suffix":""},{"dropping-particle":"","family":"Aydin","given":"Kadir","non-dropping-particle":"","parse-names":false,"suffix":""}],"container-title":"Aircraft Engineering and Aerospace Technology","id":"ITEM-1","issue":"5","issued":{"date-parts":[["2021"]]},"page":"783-793","title":"Ground simulation of fuel cell/battery hybrid propulsion system for small unmanned air vehicles","type":"article-journal","volume":"93"},"uris":["http://www.mendeley.com/documents/?uuid=f1513f48-e170-4fb1-80ee-8fae11cd4320"]}],"mendeley":{"formattedCitation":"(Keiyinci ve Aydin, 2021)","plainTextFormattedCitation":"(Keiyinci ve Aydin, 2021)","previouslyFormattedCitation":"(Keiyinci ve Aydin, 2021)"},"properties":{"noteIndex":0},"schema":"https://github.com/citation-style-language/schema/raw/master/csl-citation.json"}</w:instrText>
      </w:r>
      <w:r w:rsidRPr="00F6234A">
        <w:rPr>
          <w:rFonts w:ascii="Times New Roman" w:eastAsia="Calibri" w:hAnsi="Times New Roman" w:cs="Times New Roman"/>
          <w:b/>
          <w:bCs/>
          <w:sz w:val="24"/>
          <w:szCs w:val="24"/>
        </w:rPr>
        <w:fldChar w:fldCharType="separate"/>
      </w:r>
      <w:r w:rsidRPr="00F6234A">
        <w:rPr>
          <w:rFonts w:ascii="Times New Roman" w:eastAsia="Calibri" w:hAnsi="Times New Roman" w:cs="Times New Roman"/>
          <w:b/>
          <w:bCs/>
          <w:sz w:val="24"/>
          <w:szCs w:val="24"/>
        </w:rPr>
        <w:t>(Keiyinci ve Aydin, 2021)</w:t>
      </w:r>
      <w:r w:rsidRPr="00F6234A">
        <w:rPr>
          <w:rFonts w:ascii="Times New Roman" w:eastAsia="Calibri" w:hAnsi="Times New Roman" w:cs="Times New Roman"/>
          <w:sz w:val="24"/>
          <w:szCs w:val="24"/>
        </w:rPr>
        <w:fldChar w:fldCharType="end"/>
      </w:r>
      <w:r w:rsidRPr="00F6234A">
        <w:rPr>
          <w:rFonts w:ascii="Times New Roman" w:eastAsia="Calibri" w:hAnsi="Times New Roman" w:cs="Times New Roman"/>
          <w:sz w:val="24"/>
          <w:szCs w:val="24"/>
        </w:rPr>
        <w:t>.</w:t>
      </w:r>
    </w:p>
    <w:p w14:paraId="22BA4F82" w14:textId="34DAD5AD" w:rsidR="00F6234A" w:rsidRPr="00F6234A" w:rsidRDefault="00F6234A" w:rsidP="00F6234A">
      <w:pPr>
        <w:widowControl w:val="0"/>
        <w:numPr>
          <w:ilvl w:val="0"/>
          <w:numId w:val="3"/>
        </w:numPr>
        <w:autoSpaceDE w:val="0"/>
        <w:autoSpaceDN w:val="0"/>
        <w:adjustRightInd w:val="0"/>
        <w:spacing w:after="0" w:line="360" w:lineRule="auto"/>
        <w:jc w:val="both"/>
        <w:rPr>
          <w:rFonts w:ascii="Times New Roman" w:eastAsia="Calibri" w:hAnsi="Times New Roman" w:cs="Times New Roman"/>
          <w:noProof/>
          <w:sz w:val="24"/>
          <w:szCs w:val="24"/>
        </w:rPr>
      </w:pPr>
      <w:r w:rsidRPr="00F6234A">
        <w:rPr>
          <w:rFonts w:ascii="Times New Roman" w:eastAsia="Calibri" w:hAnsi="Times New Roman" w:cs="Times New Roman"/>
          <w:sz w:val="24"/>
          <w:szCs w:val="24"/>
        </w:rPr>
        <w:t xml:space="preserve">Fosil yakıt kullanımı ile ortaya çıkan kirletici emisyonlar ve iklim değişikliği, son yıllarda insanın karşı karşıya olduğu endişelerin başında gelmektedir </w:t>
      </w:r>
      <w:r w:rsidRPr="00F6234A">
        <w:rPr>
          <w:rFonts w:ascii="Times New Roman" w:eastAsia="Calibri" w:hAnsi="Times New Roman" w:cs="Times New Roman"/>
          <w:b/>
          <w:bCs/>
          <w:noProof/>
          <w:sz w:val="24"/>
          <w:szCs w:val="24"/>
        </w:rPr>
        <w:fldChar w:fldCharType="begin" w:fldLock="1"/>
      </w:r>
      <w:r w:rsidRPr="00F6234A">
        <w:rPr>
          <w:rFonts w:ascii="Times New Roman" w:eastAsia="Calibri" w:hAnsi="Times New Roman" w:cs="Times New Roman"/>
          <w:b/>
          <w:bCs/>
          <w:noProof/>
          <w:sz w:val="24"/>
          <w:szCs w:val="24"/>
        </w:rPr>
        <w:instrText>ADDIN CSL_CITATION {"citationItems":[{"id":"ITEM-1","itemData":{"DOI":"10.1080/15567036.2010.503229","ISSN":"15567036","abstract":"This article is a literature review on biodiesel fuel specifications. Various methods were also studied by researchers in the production of biodiesel. The study is focused on the fuel specifications of alkali catalyst transesterified biodiesels from different raw materials, and it is based on the reports of more than 60 scientists who published their results previously. Studies are continuing to find out the best quality esters under different transesterification circumstances. Changing the production conditions makes the fuel specification results variable. While production, performance, and emission study reviews are available in the literature, there is no review on biodiesel fuel specifications based on detailed raw materials. It is thought that a literature review on fuel specifications will make a contribution to the literature on alkali-transesterified biodiesel fuels of different raw materials. Fuel specifications that are commonly concluded, such as density, viscosity, cetane number, cold flow properties, flash point, and calorific value, were examined and reviewed from published articles. It is also found that more than 85% of published papers don't include extensive fuel quality reports according to ASTM 6751 and EN 14214. © 2013 Copyright Taylor and Francis Group, LLC.","author":[{"dropping-particle":"","family":"Ozcanli","given":"M.","non-dropping-particle":"","parse-names":false,"suffix":""},{"dropping-particle":"","family":"Gungor","given":"C.","non-dropping-particle":"","parse-names":false,"suffix":""},{"dropping-particle":"","family":"Aydin","given":"K.","non-dropping-particle":"","parse-names":false,"suffix":""}],"container-title":"Energy Sources, Part A: Recovery, Utilization and Environmental Effects","id":"ITEM-1","issue":"7","issued":{"date-parts":[["2013"]]},"page":"635-647","title":"Biodiesel fuel specifications: A review","type":"article-journal","volume":"35"},"uris":["http://www.mendeley.com/documents/?uuid=44d3d9a4-5d12-4b75-8dbc-3a2a0573de24"]}],"mendeley":{"formattedCitation":"(Ozcanli ve ark., 2013)","manualFormatting":"(Nayak ve ark., 2022; Hoang ve Pham, 2021)","plainTextFormattedCitation":"(Ozcanli ve ark., 2013)","previouslyFormattedCitation":"(Ozcanli ve ark., 2013)"},"properties":{"noteIndex":0},"schema":"https://github.com/citation-style-language/schema/raw/master/csl-citation.json"}</w:instrText>
      </w:r>
      <w:r w:rsidRPr="00F6234A">
        <w:rPr>
          <w:rFonts w:ascii="Times New Roman" w:eastAsia="Calibri" w:hAnsi="Times New Roman" w:cs="Times New Roman"/>
          <w:b/>
          <w:bCs/>
          <w:noProof/>
          <w:sz w:val="24"/>
          <w:szCs w:val="24"/>
        </w:rPr>
        <w:fldChar w:fldCharType="separate"/>
      </w:r>
      <w:r w:rsidRPr="00F6234A">
        <w:rPr>
          <w:rFonts w:ascii="Times New Roman" w:eastAsia="Calibri" w:hAnsi="Times New Roman" w:cs="Times New Roman"/>
          <w:b/>
          <w:bCs/>
          <w:noProof/>
          <w:sz w:val="24"/>
          <w:szCs w:val="24"/>
        </w:rPr>
        <w:t>(</w:t>
      </w:r>
      <w:r w:rsidR="00F72BFC" w:rsidRPr="00F6234A">
        <w:rPr>
          <w:rFonts w:ascii="Times New Roman" w:eastAsia="Calibri" w:hAnsi="Times New Roman" w:cs="Times New Roman"/>
          <w:b/>
          <w:bCs/>
          <w:noProof/>
          <w:sz w:val="24"/>
          <w:szCs w:val="24"/>
        </w:rPr>
        <w:t>Hoang ve Pham, 2021</w:t>
      </w:r>
      <w:r w:rsidR="00F72BFC">
        <w:rPr>
          <w:rFonts w:ascii="Times New Roman" w:eastAsia="Calibri" w:hAnsi="Times New Roman" w:cs="Times New Roman"/>
          <w:b/>
          <w:bCs/>
          <w:noProof/>
          <w:sz w:val="24"/>
          <w:szCs w:val="24"/>
        </w:rPr>
        <w:t>; Nayak ve ark., 2022</w:t>
      </w:r>
      <w:r w:rsidRPr="00F6234A">
        <w:rPr>
          <w:rFonts w:ascii="Times New Roman" w:eastAsia="Calibri" w:hAnsi="Times New Roman" w:cs="Times New Roman"/>
          <w:b/>
          <w:bCs/>
          <w:noProof/>
          <w:sz w:val="24"/>
          <w:szCs w:val="24"/>
        </w:rPr>
        <w:t>)</w:t>
      </w:r>
      <w:r w:rsidRPr="00F6234A">
        <w:rPr>
          <w:rFonts w:ascii="Times New Roman" w:eastAsia="Calibri" w:hAnsi="Times New Roman" w:cs="Times New Roman"/>
          <w:noProof/>
          <w:sz w:val="24"/>
          <w:szCs w:val="24"/>
        </w:rPr>
        <w:fldChar w:fldCharType="end"/>
      </w:r>
      <w:r w:rsidRPr="00F6234A">
        <w:rPr>
          <w:rFonts w:ascii="Times New Roman" w:eastAsia="Calibri" w:hAnsi="Times New Roman" w:cs="Times New Roman"/>
          <w:noProof/>
          <w:sz w:val="24"/>
          <w:szCs w:val="24"/>
        </w:rPr>
        <w:t>.</w:t>
      </w:r>
    </w:p>
    <w:p w14:paraId="6088F1E3" w14:textId="1982D9A7" w:rsidR="00F6234A" w:rsidRPr="00F6234A" w:rsidRDefault="00F6234A" w:rsidP="00F6234A">
      <w:pPr>
        <w:widowControl w:val="0"/>
        <w:numPr>
          <w:ilvl w:val="0"/>
          <w:numId w:val="3"/>
        </w:numPr>
        <w:autoSpaceDE w:val="0"/>
        <w:autoSpaceDN w:val="0"/>
        <w:adjustRightInd w:val="0"/>
        <w:spacing w:after="0" w:line="360" w:lineRule="auto"/>
        <w:jc w:val="both"/>
        <w:rPr>
          <w:rFonts w:ascii="Times New Roman" w:eastAsia="Calibri" w:hAnsi="Times New Roman" w:cs="Times New Roman"/>
          <w:b/>
          <w:bCs/>
          <w:sz w:val="24"/>
          <w:szCs w:val="24"/>
        </w:rPr>
      </w:pPr>
      <w:proofErr w:type="spellStart"/>
      <w:r w:rsidRPr="00F6234A">
        <w:rPr>
          <w:rFonts w:ascii="Times New Roman" w:eastAsia="Calibri" w:hAnsi="Times New Roman" w:cs="Times New Roman"/>
          <w:b/>
          <w:bCs/>
          <w:sz w:val="24"/>
          <w:szCs w:val="24"/>
        </w:rPr>
        <w:t>Muradov</w:t>
      </w:r>
      <w:proofErr w:type="spellEnd"/>
      <w:r w:rsidRPr="00F6234A">
        <w:rPr>
          <w:rFonts w:ascii="Times New Roman" w:eastAsia="Calibri" w:hAnsi="Times New Roman" w:cs="Times New Roman"/>
          <w:b/>
          <w:bCs/>
          <w:sz w:val="24"/>
          <w:szCs w:val="24"/>
        </w:rPr>
        <w:t xml:space="preserve"> (2017) </w:t>
      </w:r>
      <w:r w:rsidRPr="00F6234A">
        <w:rPr>
          <w:rFonts w:ascii="Times New Roman" w:eastAsia="Calibri" w:hAnsi="Times New Roman" w:cs="Times New Roman"/>
          <w:sz w:val="24"/>
          <w:szCs w:val="24"/>
        </w:rPr>
        <w:t>çalışmasında</w:t>
      </w:r>
      <w:r w:rsidRPr="00F6234A">
        <w:rPr>
          <w:rFonts w:ascii="Times New Roman" w:eastAsia="Calibri" w:hAnsi="Times New Roman" w:cs="Times New Roman"/>
          <w:b/>
          <w:bCs/>
          <w:sz w:val="24"/>
          <w:szCs w:val="24"/>
        </w:rPr>
        <w:t xml:space="preserve"> </w:t>
      </w:r>
      <w:r w:rsidRPr="00F6234A">
        <w:rPr>
          <w:rFonts w:ascii="Times New Roman" w:eastAsia="Calibri" w:hAnsi="Times New Roman" w:cs="Times New Roman"/>
          <w:sz w:val="24"/>
          <w:szCs w:val="24"/>
        </w:rPr>
        <w:t>fosil yakıt bazlı hidrojen üretim tesislerinden kaynaklanan CO</w:t>
      </w:r>
      <w:r w:rsidRPr="00F6234A">
        <w:rPr>
          <w:rFonts w:ascii="Times New Roman" w:eastAsia="Calibri" w:hAnsi="Times New Roman" w:cs="Times New Roman"/>
          <w:sz w:val="24"/>
          <w:szCs w:val="24"/>
          <w:vertAlign w:val="subscript"/>
        </w:rPr>
        <w:t>2</w:t>
      </w:r>
      <w:r w:rsidRPr="00F6234A">
        <w:rPr>
          <w:rFonts w:ascii="Times New Roman" w:eastAsia="Calibri" w:hAnsi="Times New Roman" w:cs="Times New Roman"/>
          <w:sz w:val="24"/>
          <w:szCs w:val="24"/>
        </w:rPr>
        <w:t xml:space="preserve"> emisyonlarının miktarını büyük ölçüde azaltmak için mevcut ve gelişmekte olan teknolojik seçeneklerin ve çözümlerin mevcut durumunu analiz etmiştir.</w:t>
      </w:r>
    </w:p>
    <w:p w14:paraId="00B46C22" w14:textId="77777777" w:rsidR="00F6234A" w:rsidRPr="00F6234A" w:rsidRDefault="00F6234A" w:rsidP="00F6234A">
      <w:pPr>
        <w:widowControl w:val="0"/>
        <w:numPr>
          <w:ilvl w:val="0"/>
          <w:numId w:val="3"/>
        </w:numPr>
        <w:autoSpaceDE w:val="0"/>
        <w:autoSpaceDN w:val="0"/>
        <w:adjustRightInd w:val="0"/>
        <w:spacing w:after="0" w:line="360" w:lineRule="auto"/>
        <w:jc w:val="both"/>
        <w:rPr>
          <w:rFonts w:ascii="Times New Roman" w:eastAsia="Calibri" w:hAnsi="Times New Roman" w:cs="Times New Roman"/>
          <w:b/>
          <w:bCs/>
          <w:sz w:val="24"/>
          <w:szCs w:val="24"/>
        </w:rPr>
      </w:pPr>
      <w:proofErr w:type="spellStart"/>
      <w:r w:rsidRPr="00F6234A">
        <w:rPr>
          <w:rFonts w:ascii="Times New Roman" w:eastAsia="Calibri" w:hAnsi="Times New Roman" w:cs="Times New Roman"/>
          <w:b/>
          <w:bCs/>
          <w:sz w:val="24"/>
          <w:szCs w:val="24"/>
        </w:rPr>
        <w:t>Voitic</w:t>
      </w:r>
      <w:proofErr w:type="spellEnd"/>
      <w:r w:rsidRPr="00F6234A">
        <w:rPr>
          <w:rFonts w:ascii="Times New Roman" w:eastAsia="Calibri" w:hAnsi="Times New Roman" w:cs="Times New Roman"/>
          <w:b/>
          <w:bCs/>
          <w:sz w:val="24"/>
          <w:szCs w:val="24"/>
        </w:rPr>
        <w:t xml:space="preserve"> ve Hacker (</w:t>
      </w:r>
      <w:bookmarkStart w:id="5" w:name="_GoBack"/>
      <w:r w:rsidRPr="00F6234A">
        <w:rPr>
          <w:rFonts w:ascii="Times New Roman" w:eastAsia="Calibri" w:hAnsi="Times New Roman" w:cs="Times New Roman"/>
          <w:b/>
          <w:bCs/>
          <w:sz w:val="24"/>
          <w:szCs w:val="24"/>
        </w:rPr>
        <w:t>2016)</w:t>
      </w:r>
      <w:bookmarkEnd w:id="5"/>
      <w:r w:rsidRPr="00F6234A">
        <w:rPr>
          <w:rFonts w:ascii="Times New Roman" w:eastAsia="Calibri" w:hAnsi="Times New Roman" w:cs="Times New Roman"/>
          <w:b/>
          <w:bCs/>
          <w:sz w:val="24"/>
          <w:szCs w:val="24"/>
        </w:rPr>
        <w:t xml:space="preserve"> </w:t>
      </w:r>
      <w:r w:rsidRPr="00F6234A">
        <w:rPr>
          <w:rFonts w:ascii="Times New Roman" w:eastAsia="Calibri" w:hAnsi="Times New Roman" w:cs="Times New Roman"/>
          <w:sz w:val="24"/>
          <w:szCs w:val="24"/>
        </w:rPr>
        <w:t>kimyasal döngü teknolojisi ile hidrojen üretimine ilişkin literatür taraması gerçekleştirmişlerdir.</w:t>
      </w:r>
    </w:p>
    <w:p w14:paraId="24A4FF96" w14:textId="4BE496F0" w:rsidR="00F6234A" w:rsidRPr="00F6234A" w:rsidRDefault="00F6234A" w:rsidP="00F6234A">
      <w:pPr>
        <w:widowControl w:val="0"/>
        <w:numPr>
          <w:ilvl w:val="0"/>
          <w:numId w:val="3"/>
        </w:numPr>
        <w:autoSpaceDE w:val="0"/>
        <w:autoSpaceDN w:val="0"/>
        <w:adjustRightInd w:val="0"/>
        <w:spacing w:after="0" w:line="360" w:lineRule="auto"/>
        <w:jc w:val="both"/>
        <w:rPr>
          <w:rFonts w:ascii="Times New Roman" w:eastAsia="Calibri" w:hAnsi="Times New Roman" w:cs="Times New Roman"/>
          <w:sz w:val="24"/>
          <w:szCs w:val="24"/>
        </w:rPr>
      </w:pPr>
      <w:r w:rsidRPr="00F6234A">
        <w:rPr>
          <w:rFonts w:ascii="Times New Roman" w:eastAsia="Calibri" w:hAnsi="Times New Roman" w:cs="Times New Roman"/>
          <w:b/>
          <w:bCs/>
          <w:sz w:val="24"/>
          <w:szCs w:val="24"/>
        </w:rPr>
        <w:lastRenderedPageBreak/>
        <w:t>Bilgili ve ark</w:t>
      </w:r>
      <w:r w:rsidR="00330FE0">
        <w:rPr>
          <w:rFonts w:ascii="Times New Roman" w:eastAsia="Calibri" w:hAnsi="Times New Roman" w:cs="Times New Roman"/>
          <w:b/>
          <w:bCs/>
          <w:sz w:val="24"/>
          <w:szCs w:val="24"/>
        </w:rPr>
        <w:t>.</w:t>
      </w:r>
      <w:r w:rsidRPr="00F6234A">
        <w:rPr>
          <w:rFonts w:ascii="Times New Roman" w:eastAsia="Calibri" w:hAnsi="Times New Roman" w:cs="Times New Roman"/>
          <w:b/>
          <w:bCs/>
          <w:sz w:val="24"/>
          <w:szCs w:val="24"/>
        </w:rPr>
        <w:t xml:space="preserve"> (2018) </w:t>
      </w:r>
      <w:r w:rsidRPr="00F6234A">
        <w:rPr>
          <w:rFonts w:ascii="Times New Roman" w:eastAsia="Calibri" w:hAnsi="Times New Roman" w:cs="Times New Roman"/>
          <w:sz w:val="24"/>
          <w:szCs w:val="24"/>
        </w:rPr>
        <w:t>hidroelektrik tesislerinin hem dünya çapında hem de Türkiye özelinde gelişimi ve ayrıca küresel kurulu hidroelektrik kapasitesinin 2007'den 2016'ya kadar olan sürecini gözden geçirmişlerdir.</w:t>
      </w:r>
    </w:p>
    <w:p w14:paraId="2002BBDA" w14:textId="77777777" w:rsidR="00F72BFC" w:rsidRDefault="00F72BFC" w:rsidP="00F6234A">
      <w:pPr>
        <w:spacing w:after="0" w:line="360" w:lineRule="auto"/>
        <w:ind w:firstLine="709"/>
        <w:jc w:val="both"/>
        <w:rPr>
          <w:rFonts w:ascii="Times New Roman" w:eastAsia="Calibri" w:hAnsi="Times New Roman" w:cs="Times New Roman"/>
          <w:sz w:val="24"/>
          <w:szCs w:val="24"/>
        </w:rPr>
      </w:pPr>
    </w:p>
    <w:p w14:paraId="68EDEFEA" w14:textId="177C8B8F" w:rsidR="00F6234A" w:rsidRPr="00F6234A" w:rsidRDefault="00F6234A" w:rsidP="00F6234A">
      <w:pPr>
        <w:spacing w:after="0" w:line="360" w:lineRule="auto"/>
        <w:ind w:firstLine="709"/>
        <w:jc w:val="both"/>
        <w:rPr>
          <w:rFonts w:ascii="Times New Roman" w:eastAsia="Calibri" w:hAnsi="Times New Roman" w:cs="Times New Roman"/>
          <w:sz w:val="24"/>
          <w:szCs w:val="24"/>
        </w:rPr>
      </w:pPr>
      <w:r w:rsidRPr="00F6234A">
        <w:rPr>
          <w:rFonts w:ascii="Times New Roman" w:eastAsia="Calibri" w:hAnsi="Times New Roman" w:cs="Times New Roman"/>
          <w:sz w:val="24"/>
          <w:szCs w:val="24"/>
        </w:rPr>
        <w:t>Bir yazarın aynı yıl içinde birden fazla yayını varsa bu durumda yılın yanına aşağıda belirtildiği gibi küçük harf kullanılmalıdır.</w:t>
      </w:r>
    </w:p>
    <w:p w14:paraId="0B19C1DC" w14:textId="77777777" w:rsidR="00F6234A" w:rsidRPr="00F6234A" w:rsidRDefault="00F6234A" w:rsidP="00F6234A">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F6234A">
        <w:rPr>
          <w:rFonts w:ascii="Times New Roman" w:eastAsia="Calibri" w:hAnsi="Times New Roman" w:cs="Times New Roman"/>
          <w:sz w:val="24"/>
          <w:szCs w:val="24"/>
        </w:rPr>
        <w:t xml:space="preserve">Günümüzde hidrojenin %95’i fosil yakıt kaynaklı üretilmektedir </w:t>
      </w:r>
      <w:r w:rsidRPr="00F6234A">
        <w:rPr>
          <w:rFonts w:ascii="Times New Roman" w:eastAsia="Calibri" w:hAnsi="Times New Roman" w:cs="Times New Roman"/>
          <w:b/>
          <w:bCs/>
          <w:sz w:val="24"/>
          <w:szCs w:val="24"/>
        </w:rPr>
        <w:t>(</w:t>
      </w:r>
      <w:proofErr w:type="spellStart"/>
      <w:r w:rsidRPr="00F6234A">
        <w:rPr>
          <w:rFonts w:ascii="Times New Roman" w:eastAsia="Calibri" w:hAnsi="Times New Roman" w:cs="Times New Roman"/>
          <w:b/>
          <w:bCs/>
          <w:sz w:val="24"/>
          <w:szCs w:val="24"/>
        </w:rPr>
        <w:t>Keiyinci</w:t>
      </w:r>
      <w:proofErr w:type="spellEnd"/>
      <w:r w:rsidRPr="00F6234A">
        <w:rPr>
          <w:rFonts w:ascii="Times New Roman" w:eastAsia="Calibri" w:hAnsi="Times New Roman" w:cs="Times New Roman"/>
          <w:b/>
          <w:bCs/>
          <w:sz w:val="24"/>
          <w:szCs w:val="24"/>
        </w:rPr>
        <w:t xml:space="preserve">, 2021a; </w:t>
      </w:r>
      <w:proofErr w:type="spellStart"/>
      <w:r w:rsidRPr="00F6234A">
        <w:rPr>
          <w:rFonts w:ascii="Times New Roman" w:eastAsia="Calibri" w:hAnsi="Times New Roman" w:cs="Times New Roman"/>
          <w:b/>
          <w:bCs/>
          <w:sz w:val="24"/>
          <w:szCs w:val="24"/>
        </w:rPr>
        <w:t>Keiyinci</w:t>
      </w:r>
      <w:proofErr w:type="spellEnd"/>
      <w:r w:rsidRPr="00F6234A">
        <w:rPr>
          <w:rFonts w:ascii="Times New Roman" w:eastAsia="Calibri" w:hAnsi="Times New Roman" w:cs="Times New Roman"/>
          <w:b/>
          <w:bCs/>
          <w:sz w:val="24"/>
          <w:szCs w:val="24"/>
        </w:rPr>
        <w:t xml:space="preserve">, 2021b). </w:t>
      </w:r>
      <w:r w:rsidRPr="00F6234A">
        <w:rPr>
          <w:rFonts w:ascii="Times New Roman" w:eastAsia="Calibri" w:hAnsi="Times New Roman" w:cs="Times New Roman"/>
          <w:sz w:val="24"/>
          <w:szCs w:val="24"/>
        </w:rPr>
        <w:t xml:space="preserve">Yenilenebilir enerji kaynaklarından hidrojen üretimine ilişkin çalışmalar sürmektedir </w:t>
      </w:r>
      <w:r w:rsidRPr="00F6234A">
        <w:rPr>
          <w:rFonts w:ascii="Times New Roman" w:eastAsia="Calibri" w:hAnsi="Times New Roman" w:cs="Times New Roman"/>
          <w:b/>
          <w:bCs/>
          <w:sz w:val="24"/>
          <w:szCs w:val="24"/>
        </w:rPr>
        <w:t>(</w:t>
      </w:r>
      <w:proofErr w:type="spellStart"/>
      <w:r w:rsidRPr="00F6234A">
        <w:rPr>
          <w:rFonts w:ascii="Times New Roman" w:eastAsia="Calibri" w:hAnsi="Times New Roman" w:cs="Times New Roman"/>
          <w:b/>
          <w:bCs/>
          <w:sz w:val="24"/>
          <w:szCs w:val="24"/>
        </w:rPr>
        <w:t>Keiyinci</w:t>
      </w:r>
      <w:proofErr w:type="spellEnd"/>
      <w:r w:rsidRPr="00F6234A">
        <w:rPr>
          <w:rFonts w:ascii="Times New Roman" w:eastAsia="Calibri" w:hAnsi="Times New Roman" w:cs="Times New Roman"/>
          <w:b/>
          <w:bCs/>
          <w:sz w:val="24"/>
          <w:szCs w:val="24"/>
        </w:rPr>
        <w:t>, 2021c)</w:t>
      </w:r>
      <w:r w:rsidRPr="00F6234A">
        <w:rPr>
          <w:rFonts w:ascii="Times New Roman" w:eastAsia="Calibri" w:hAnsi="Times New Roman" w:cs="Times New Roman"/>
          <w:sz w:val="24"/>
          <w:szCs w:val="24"/>
        </w:rPr>
        <w:t>.</w:t>
      </w:r>
    </w:p>
    <w:p w14:paraId="241D02CC" w14:textId="77777777" w:rsidR="00F72BFC" w:rsidRDefault="00F72BFC" w:rsidP="00114C16">
      <w:pPr>
        <w:pStyle w:val="Balk2"/>
        <w:numPr>
          <w:ilvl w:val="0"/>
          <w:numId w:val="0"/>
        </w:numPr>
        <w:ind w:left="576" w:hanging="576"/>
        <w:rPr>
          <w:rFonts w:cs="Times New Roman"/>
          <w:sz w:val="24"/>
          <w:szCs w:val="24"/>
        </w:rPr>
      </w:pPr>
    </w:p>
    <w:p w14:paraId="762EC89F" w14:textId="12C4D49B" w:rsidR="00114C16" w:rsidRPr="00F6234A" w:rsidRDefault="00114C16" w:rsidP="00114C16">
      <w:pPr>
        <w:pStyle w:val="Balk2"/>
        <w:numPr>
          <w:ilvl w:val="0"/>
          <w:numId w:val="0"/>
        </w:numPr>
        <w:ind w:left="576" w:hanging="576"/>
        <w:rPr>
          <w:rFonts w:cs="Times New Roman"/>
          <w:sz w:val="24"/>
          <w:szCs w:val="24"/>
        </w:rPr>
      </w:pPr>
      <w:r w:rsidRPr="00F6234A">
        <w:rPr>
          <w:rFonts w:cs="Times New Roman"/>
          <w:sz w:val="24"/>
          <w:szCs w:val="24"/>
        </w:rPr>
        <w:t>Kaynakça Gösterimi</w:t>
      </w:r>
      <w:bookmarkEnd w:id="1"/>
      <w:bookmarkEnd w:id="2"/>
    </w:p>
    <w:p w14:paraId="7BD36256" w14:textId="77777777" w:rsidR="00F6234A" w:rsidRPr="00F6234A" w:rsidRDefault="00F6234A" w:rsidP="00F6234A">
      <w:pPr>
        <w:spacing w:after="0" w:line="360" w:lineRule="auto"/>
        <w:jc w:val="both"/>
        <w:rPr>
          <w:rFonts w:ascii="Times New Roman" w:hAnsi="Times New Roman" w:cs="Times New Roman"/>
          <w:sz w:val="24"/>
          <w:szCs w:val="24"/>
        </w:rPr>
      </w:pPr>
      <w:r w:rsidRPr="00F6234A">
        <w:rPr>
          <w:rFonts w:ascii="Times New Roman" w:hAnsi="Times New Roman" w:cs="Times New Roman"/>
          <w:sz w:val="24"/>
          <w:szCs w:val="24"/>
        </w:rPr>
        <w:t xml:space="preserve">Metin içerisinde verilen her kaynak, tezin </w:t>
      </w:r>
      <w:r w:rsidRPr="00F6234A">
        <w:rPr>
          <w:rFonts w:ascii="Times New Roman" w:hAnsi="Times New Roman" w:cs="Times New Roman"/>
          <w:bCs/>
          <w:sz w:val="24"/>
          <w:szCs w:val="24"/>
        </w:rPr>
        <w:t>kaynaklar</w:t>
      </w:r>
      <w:r w:rsidRPr="00F6234A">
        <w:rPr>
          <w:rFonts w:ascii="Times New Roman" w:hAnsi="Times New Roman" w:cs="Times New Roman"/>
          <w:sz w:val="24"/>
          <w:szCs w:val="24"/>
        </w:rPr>
        <w:t xml:space="preserve"> bölümünde mutlaka </w:t>
      </w:r>
      <w:r w:rsidRPr="00F6234A">
        <w:rPr>
          <w:rFonts w:ascii="Times New Roman" w:hAnsi="Times New Roman" w:cs="Times New Roman"/>
          <w:bCs/>
          <w:sz w:val="24"/>
          <w:szCs w:val="24"/>
        </w:rPr>
        <w:t xml:space="preserve">yer almalıdır. </w:t>
      </w:r>
    </w:p>
    <w:p w14:paraId="777070B4" w14:textId="77777777" w:rsidR="00114C16" w:rsidRPr="00F6234A" w:rsidRDefault="00114C16" w:rsidP="00F6234A">
      <w:pPr>
        <w:spacing w:after="0" w:line="360" w:lineRule="auto"/>
        <w:jc w:val="both"/>
        <w:rPr>
          <w:rFonts w:ascii="Times New Roman" w:hAnsi="Times New Roman" w:cs="Times New Roman"/>
          <w:sz w:val="24"/>
          <w:szCs w:val="24"/>
        </w:rPr>
      </w:pPr>
      <w:r w:rsidRPr="00F6234A">
        <w:rPr>
          <w:rFonts w:ascii="Times New Roman" w:hAnsi="Times New Roman" w:cs="Times New Roman"/>
          <w:noProof/>
          <w:sz w:val="24"/>
          <w:szCs w:val="24"/>
        </w:rPr>
        <w:t xml:space="preserve">Kaynaklar kullanılan referanslardaki başlıca yazarın soyadına göre </w:t>
      </w:r>
      <w:r w:rsidRPr="00F6234A">
        <w:rPr>
          <w:rFonts w:ascii="Times New Roman" w:hAnsi="Times New Roman" w:cs="Times New Roman"/>
          <w:bCs/>
          <w:noProof/>
          <w:sz w:val="24"/>
          <w:szCs w:val="24"/>
        </w:rPr>
        <w:t>alfabetik</w:t>
      </w:r>
      <w:r w:rsidRPr="00F6234A">
        <w:rPr>
          <w:rFonts w:ascii="Times New Roman" w:hAnsi="Times New Roman" w:cs="Times New Roman"/>
          <w:noProof/>
          <w:sz w:val="24"/>
          <w:szCs w:val="24"/>
        </w:rPr>
        <w:t xml:space="preserve"> sırayla yazılmalıdır. Birinci satır normal (girinti olmadan), alt satırlar ise 1 cm boşluktan sonra başlamalıdır. Aynı yazar(lar)ın farklı yıllardaki yayınları, tarih sırasına göre verilmelidir. Aynı yazar(lar)ın aynı yıldaki yayınları, yayın yılının hemen arkasında a, b, c..... şeklinde belirtilerek verilmelidir</w:t>
      </w:r>
      <w:r w:rsidRPr="00F6234A">
        <w:rPr>
          <w:rFonts w:ascii="Times New Roman" w:hAnsi="Times New Roman" w:cs="Times New Roman"/>
          <w:sz w:val="24"/>
          <w:szCs w:val="24"/>
        </w:rPr>
        <w:t>.</w:t>
      </w:r>
    </w:p>
    <w:p w14:paraId="2FA0A626" w14:textId="77777777" w:rsidR="00114C16" w:rsidRPr="00F6234A" w:rsidRDefault="00114C16" w:rsidP="00F6234A">
      <w:pPr>
        <w:widowControl w:val="0"/>
        <w:spacing w:after="0" w:line="360" w:lineRule="auto"/>
        <w:ind w:firstLine="708"/>
        <w:jc w:val="both"/>
        <w:rPr>
          <w:rFonts w:ascii="Times New Roman" w:hAnsi="Times New Roman" w:cs="Times New Roman"/>
          <w:sz w:val="24"/>
          <w:szCs w:val="24"/>
        </w:rPr>
      </w:pPr>
    </w:p>
    <w:p w14:paraId="4112C3EA" w14:textId="77777777" w:rsidR="00114C16" w:rsidRPr="00F6234A" w:rsidRDefault="00114C16" w:rsidP="00F6234A">
      <w:pPr>
        <w:pStyle w:val="Balk3"/>
        <w:numPr>
          <w:ilvl w:val="0"/>
          <w:numId w:val="0"/>
        </w:numPr>
        <w:ind w:left="720" w:hanging="720"/>
        <w:jc w:val="both"/>
        <w:rPr>
          <w:rFonts w:cs="Times New Roman"/>
          <w:sz w:val="24"/>
          <w:szCs w:val="24"/>
        </w:rPr>
      </w:pPr>
      <w:bookmarkStart w:id="6" w:name="_Toc98858741"/>
      <w:r w:rsidRPr="00F6234A">
        <w:rPr>
          <w:rFonts w:cs="Times New Roman"/>
          <w:sz w:val="24"/>
          <w:szCs w:val="24"/>
        </w:rPr>
        <w:t>Makalelerden Kaynak Gösterimi</w:t>
      </w:r>
      <w:bookmarkEnd w:id="6"/>
    </w:p>
    <w:p w14:paraId="07F2C61F" w14:textId="77777777" w:rsidR="00114C16" w:rsidRPr="00F6234A" w:rsidRDefault="00114C16" w:rsidP="00F6234A">
      <w:pPr>
        <w:spacing w:after="0" w:line="360" w:lineRule="auto"/>
        <w:jc w:val="both"/>
        <w:rPr>
          <w:rFonts w:ascii="Times New Roman" w:hAnsi="Times New Roman" w:cs="Times New Roman"/>
          <w:sz w:val="24"/>
          <w:szCs w:val="24"/>
        </w:rPr>
      </w:pPr>
      <w:r w:rsidRPr="00F6234A">
        <w:rPr>
          <w:rFonts w:ascii="Times New Roman" w:hAnsi="Times New Roman" w:cs="Times New Roman"/>
          <w:sz w:val="24"/>
          <w:szCs w:val="24"/>
        </w:rPr>
        <w:t xml:space="preserve">Genel şablon aşağıdaki şekilde olmalıdır. </w:t>
      </w:r>
    </w:p>
    <w:p w14:paraId="07A74C23" w14:textId="77777777" w:rsidR="00114C16" w:rsidRPr="00F6234A" w:rsidRDefault="00114C16" w:rsidP="00F6234A">
      <w:pPr>
        <w:spacing w:after="0" w:line="360" w:lineRule="auto"/>
        <w:jc w:val="both"/>
        <w:rPr>
          <w:rFonts w:ascii="Times New Roman" w:hAnsi="Times New Roman" w:cs="Times New Roman"/>
          <w:sz w:val="24"/>
          <w:szCs w:val="24"/>
        </w:rPr>
      </w:pPr>
      <w:r w:rsidRPr="00F6234A">
        <w:rPr>
          <w:rFonts w:ascii="Times New Roman" w:hAnsi="Times New Roman" w:cs="Times New Roman"/>
          <w:sz w:val="24"/>
          <w:szCs w:val="24"/>
        </w:rPr>
        <w:t>“Yazarın soyadı, adının baş harfi, yıl, makale başlığı, derginin adı, derginin cilt ve sayısı (sayı parantez içinde verilmelidir) ile çalışmanın başlangıç ve bitiş sayfaları” şeklinde gösterilmelidir. Aşağıda bazı örnekler sunulmuştur.</w:t>
      </w:r>
    </w:p>
    <w:p w14:paraId="38208905" w14:textId="77777777" w:rsidR="00114C16" w:rsidRPr="00F6234A" w:rsidRDefault="00114C16" w:rsidP="00F6234A">
      <w:pPr>
        <w:spacing w:after="0" w:line="360" w:lineRule="auto"/>
        <w:jc w:val="both"/>
        <w:rPr>
          <w:rFonts w:ascii="Times New Roman" w:hAnsi="Times New Roman" w:cs="Times New Roman"/>
          <w:sz w:val="24"/>
          <w:szCs w:val="24"/>
        </w:rPr>
      </w:pPr>
    </w:p>
    <w:p w14:paraId="53356865" w14:textId="77777777" w:rsidR="00114C16" w:rsidRPr="00F6234A" w:rsidRDefault="00114C16" w:rsidP="00F6234A">
      <w:pPr>
        <w:spacing w:after="0" w:line="360" w:lineRule="auto"/>
        <w:jc w:val="both"/>
        <w:rPr>
          <w:rFonts w:ascii="Times New Roman" w:hAnsi="Times New Roman" w:cs="Times New Roman"/>
          <w:sz w:val="24"/>
          <w:szCs w:val="24"/>
        </w:rPr>
      </w:pPr>
      <w:r w:rsidRPr="00F6234A">
        <w:rPr>
          <w:rFonts w:ascii="Times New Roman" w:hAnsi="Times New Roman" w:cs="Times New Roman"/>
          <w:b/>
          <w:bCs/>
          <w:sz w:val="24"/>
          <w:szCs w:val="24"/>
        </w:rPr>
        <w:t>Örnek 1:</w:t>
      </w:r>
      <w:r w:rsidRPr="00F6234A">
        <w:rPr>
          <w:rFonts w:ascii="Times New Roman" w:hAnsi="Times New Roman" w:cs="Times New Roman"/>
          <w:sz w:val="24"/>
          <w:szCs w:val="24"/>
        </w:rPr>
        <w:t xml:space="preserve"> Akar, M. A., 2016. </w:t>
      </w:r>
      <w:r w:rsidRPr="00F6234A">
        <w:rPr>
          <w:rFonts w:ascii="Times New Roman" w:hAnsi="Times New Roman" w:cs="Times New Roman"/>
          <w:sz w:val="24"/>
          <w:szCs w:val="24"/>
          <w:lang w:val="en-US"/>
        </w:rPr>
        <w:t>Performance and Emission Characteristics of Compression Ignition Engine Operating with False Flax Biodiesel and Butanol Blends. Advances in Mechanical Engineering, 8(2):1–7.</w:t>
      </w:r>
    </w:p>
    <w:p w14:paraId="42F2D3E4" w14:textId="77777777" w:rsidR="00114C16" w:rsidRPr="00F6234A" w:rsidRDefault="00114C16" w:rsidP="00F6234A">
      <w:pPr>
        <w:spacing w:after="0" w:line="360" w:lineRule="auto"/>
        <w:jc w:val="both"/>
        <w:rPr>
          <w:rFonts w:ascii="Times New Roman" w:hAnsi="Times New Roman" w:cs="Times New Roman"/>
          <w:sz w:val="24"/>
          <w:szCs w:val="24"/>
        </w:rPr>
      </w:pPr>
    </w:p>
    <w:p w14:paraId="78B7AC90" w14:textId="77777777" w:rsidR="00114C16" w:rsidRPr="00F6234A" w:rsidRDefault="00114C16" w:rsidP="00F6234A">
      <w:pPr>
        <w:spacing w:after="0" w:line="360" w:lineRule="auto"/>
        <w:jc w:val="both"/>
        <w:rPr>
          <w:rFonts w:ascii="Times New Roman" w:hAnsi="Times New Roman" w:cs="Times New Roman"/>
          <w:noProof/>
          <w:sz w:val="24"/>
          <w:szCs w:val="24"/>
        </w:rPr>
      </w:pPr>
      <w:r w:rsidRPr="00F6234A">
        <w:rPr>
          <w:rFonts w:ascii="Times New Roman" w:hAnsi="Times New Roman" w:cs="Times New Roman"/>
          <w:b/>
          <w:bCs/>
          <w:noProof/>
          <w:sz w:val="24"/>
          <w:szCs w:val="24"/>
        </w:rPr>
        <w:t>Örnek 2:</w:t>
      </w:r>
      <w:r w:rsidRPr="00F6234A">
        <w:rPr>
          <w:rFonts w:ascii="Times New Roman" w:hAnsi="Times New Roman" w:cs="Times New Roman"/>
          <w:noProof/>
          <w:sz w:val="24"/>
          <w:szCs w:val="24"/>
        </w:rPr>
        <w:t xml:space="preserve"> Velazquez, A. A., ve Dodds, P. E., 2020. Green hydrogen characterisation initiatives: Definitions, standards, guarantees of origin, and challenges. Energy Policy, 138(1): 111-119.</w:t>
      </w:r>
    </w:p>
    <w:p w14:paraId="39640F3E" w14:textId="77777777" w:rsidR="00114C16" w:rsidRPr="00F6234A" w:rsidRDefault="00114C16" w:rsidP="00F6234A">
      <w:pPr>
        <w:spacing w:after="0" w:line="360" w:lineRule="auto"/>
        <w:jc w:val="both"/>
        <w:rPr>
          <w:rFonts w:ascii="Times New Roman" w:hAnsi="Times New Roman" w:cs="Times New Roman"/>
          <w:noProof/>
          <w:sz w:val="24"/>
          <w:szCs w:val="24"/>
        </w:rPr>
      </w:pPr>
    </w:p>
    <w:p w14:paraId="4EA98BF9" w14:textId="77777777" w:rsidR="00114C16" w:rsidRPr="00F6234A" w:rsidRDefault="00114C16" w:rsidP="00F6234A">
      <w:pPr>
        <w:spacing w:after="0" w:line="360" w:lineRule="auto"/>
        <w:jc w:val="both"/>
        <w:rPr>
          <w:rFonts w:ascii="Times New Roman" w:hAnsi="Times New Roman" w:cs="Times New Roman"/>
          <w:noProof/>
          <w:sz w:val="24"/>
          <w:szCs w:val="24"/>
        </w:rPr>
      </w:pPr>
      <w:r w:rsidRPr="00F6234A">
        <w:rPr>
          <w:rFonts w:ascii="Times New Roman" w:hAnsi="Times New Roman" w:cs="Times New Roman"/>
          <w:b/>
          <w:bCs/>
          <w:noProof/>
          <w:sz w:val="24"/>
          <w:szCs w:val="24"/>
        </w:rPr>
        <w:t>Örnek 3:</w:t>
      </w:r>
      <w:r w:rsidRPr="00F6234A">
        <w:rPr>
          <w:rFonts w:ascii="Times New Roman" w:hAnsi="Times New Roman" w:cs="Times New Roman"/>
          <w:noProof/>
          <w:sz w:val="24"/>
          <w:szCs w:val="24"/>
        </w:rPr>
        <w:t xml:space="preserve"> Karagöz, Y., Sandalcı, T., Yüksek, L., ve Dalkılıç, A. S., 2015. Engine performance and emission effects of diesel burns enriched by hydrogen on different engine loads. International Journal of Hydrogen Energy, 40(20): 6702-6713.</w:t>
      </w:r>
    </w:p>
    <w:p w14:paraId="596BB01D" w14:textId="77777777" w:rsidR="00114C16" w:rsidRPr="00F6234A" w:rsidRDefault="00114C16" w:rsidP="00F6234A">
      <w:pPr>
        <w:spacing w:after="0" w:line="360" w:lineRule="auto"/>
        <w:jc w:val="both"/>
        <w:rPr>
          <w:rFonts w:ascii="Times New Roman" w:hAnsi="Times New Roman" w:cs="Times New Roman"/>
          <w:b/>
          <w:bCs/>
          <w:sz w:val="24"/>
          <w:szCs w:val="24"/>
        </w:rPr>
      </w:pPr>
    </w:p>
    <w:p w14:paraId="13502E84" w14:textId="77777777" w:rsidR="00114C16" w:rsidRPr="00F6234A" w:rsidRDefault="00114C16" w:rsidP="00F6234A">
      <w:pPr>
        <w:pStyle w:val="Balk3"/>
        <w:numPr>
          <w:ilvl w:val="0"/>
          <w:numId w:val="0"/>
        </w:numPr>
        <w:ind w:left="720" w:hanging="720"/>
        <w:jc w:val="both"/>
        <w:rPr>
          <w:rFonts w:cs="Times New Roman"/>
          <w:i/>
          <w:sz w:val="24"/>
          <w:szCs w:val="24"/>
        </w:rPr>
      </w:pPr>
      <w:bookmarkStart w:id="7" w:name="_Toc83289676"/>
      <w:bookmarkStart w:id="8" w:name="_Toc98858742"/>
      <w:r w:rsidRPr="00F6234A">
        <w:rPr>
          <w:rFonts w:cs="Times New Roman"/>
          <w:sz w:val="24"/>
          <w:szCs w:val="24"/>
        </w:rPr>
        <w:t>Kitap Kaynak Gösterimi</w:t>
      </w:r>
      <w:bookmarkEnd w:id="7"/>
      <w:bookmarkEnd w:id="8"/>
    </w:p>
    <w:p w14:paraId="0615399A" w14:textId="77777777" w:rsidR="00114C16" w:rsidRPr="00F6234A" w:rsidRDefault="00114C16" w:rsidP="00F6234A">
      <w:pPr>
        <w:spacing w:after="0" w:line="360" w:lineRule="auto"/>
        <w:jc w:val="both"/>
        <w:rPr>
          <w:rFonts w:ascii="Times New Roman" w:hAnsi="Times New Roman" w:cs="Times New Roman"/>
          <w:sz w:val="24"/>
          <w:szCs w:val="24"/>
        </w:rPr>
      </w:pPr>
      <w:bookmarkStart w:id="9" w:name="_Toc83289677"/>
      <w:r w:rsidRPr="00F6234A">
        <w:rPr>
          <w:rFonts w:ascii="Times New Roman" w:hAnsi="Times New Roman" w:cs="Times New Roman"/>
          <w:sz w:val="24"/>
          <w:szCs w:val="24"/>
        </w:rPr>
        <w:t>“Yazarın soyadı, adının baş harfi, yıl, kitabın adı, basımevi, basım yeri ve toplam sayfa sayısı” şeklinde olmalıdır. Örnek aşağıda verilmiştir.</w:t>
      </w:r>
    </w:p>
    <w:p w14:paraId="774F6C89" w14:textId="77777777" w:rsidR="00114C16" w:rsidRPr="00F6234A" w:rsidRDefault="00114C16" w:rsidP="00F6234A">
      <w:pPr>
        <w:spacing w:after="0" w:line="360" w:lineRule="auto"/>
        <w:jc w:val="both"/>
        <w:rPr>
          <w:rFonts w:ascii="Times New Roman" w:hAnsi="Times New Roman" w:cs="Times New Roman"/>
          <w:sz w:val="24"/>
          <w:szCs w:val="24"/>
        </w:rPr>
      </w:pPr>
    </w:p>
    <w:p w14:paraId="3D03A853" w14:textId="77777777" w:rsidR="00114C16" w:rsidRPr="00F6234A" w:rsidRDefault="00F6234A" w:rsidP="00F6234A">
      <w:pPr>
        <w:spacing w:after="0" w:line="360" w:lineRule="auto"/>
        <w:jc w:val="both"/>
        <w:rPr>
          <w:rFonts w:ascii="Times New Roman" w:hAnsi="Times New Roman" w:cs="Times New Roman"/>
          <w:sz w:val="24"/>
          <w:szCs w:val="24"/>
        </w:rPr>
      </w:pPr>
      <w:r w:rsidRPr="00F6234A">
        <w:rPr>
          <w:rFonts w:ascii="Times New Roman" w:hAnsi="Times New Roman" w:cs="Times New Roman"/>
          <w:b/>
          <w:bCs/>
          <w:sz w:val="24"/>
          <w:szCs w:val="24"/>
        </w:rPr>
        <w:t xml:space="preserve">Örnek: </w:t>
      </w:r>
      <w:r w:rsidR="00114C16" w:rsidRPr="00F6234A">
        <w:rPr>
          <w:rFonts w:ascii="Times New Roman" w:hAnsi="Times New Roman" w:cs="Times New Roman"/>
          <w:sz w:val="24"/>
          <w:szCs w:val="24"/>
        </w:rPr>
        <w:t xml:space="preserve">Anderson, J., 2005. </w:t>
      </w:r>
      <w:proofErr w:type="spellStart"/>
      <w:r w:rsidR="00114C16" w:rsidRPr="00F6234A">
        <w:rPr>
          <w:rFonts w:ascii="Times New Roman" w:hAnsi="Times New Roman" w:cs="Times New Roman"/>
          <w:sz w:val="24"/>
          <w:szCs w:val="24"/>
        </w:rPr>
        <w:t>Introduction</w:t>
      </w:r>
      <w:proofErr w:type="spellEnd"/>
      <w:r w:rsidR="00114C16" w:rsidRPr="00F6234A">
        <w:rPr>
          <w:rFonts w:ascii="Times New Roman" w:hAnsi="Times New Roman" w:cs="Times New Roman"/>
          <w:sz w:val="24"/>
          <w:szCs w:val="24"/>
        </w:rPr>
        <w:t xml:space="preserve"> to Flight. McGraw-Hill, New York, 814s.</w:t>
      </w:r>
    </w:p>
    <w:p w14:paraId="505D4900" w14:textId="77777777" w:rsidR="00114C16" w:rsidRPr="00F6234A" w:rsidRDefault="00114C16" w:rsidP="00F6234A">
      <w:pPr>
        <w:spacing w:after="0" w:line="360" w:lineRule="auto"/>
        <w:jc w:val="both"/>
        <w:rPr>
          <w:rFonts w:ascii="Times New Roman" w:hAnsi="Times New Roman" w:cs="Times New Roman"/>
          <w:sz w:val="24"/>
          <w:szCs w:val="24"/>
        </w:rPr>
      </w:pPr>
    </w:p>
    <w:p w14:paraId="25C65E77" w14:textId="77777777" w:rsidR="00114C16" w:rsidRPr="00F6234A" w:rsidRDefault="00114C16" w:rsidP="00F6234A">
      <w:pPr>
        <w:pStyle w:val="Balk3"/>
        <w:numPr>
          <w:ilvl w:val="0"/>
          <w:numId w:val="0"/>
        </w:numPr>
        <w:ind w:left="720" w:hanging="720"/>
        <w:jc w:val="both"/>
        <w:rPr>
          <w:rFonts w:cs="Times New Roman"/>
          <w:i/>
          <w:noProof/>
          <w:sz w:val="24"/>
          <w:szCs w:val="24"/>
        </w:rPr>
      </w:pPr>
      <w:bookmarkStart w:id="10" w:name="_Toc83289678"/>
      <w:bookmarkStart w:id="11" w:name="_Toc98858743"/>
      <w:bookmarkEnd w:id="9"/>
      <w:r w:rsidRPr="00F6234A">
        <w:rPr>
          <w:rFonts w:cs="Times New Roman"/>
          <w:noProof/>
          <w:sz w:val="24"/>
          <w:szCs w:val="24"/>
        </w:rPr>
        <w:t>Bildirilerin Kaynak Gösterimi</w:t>
      </w:r>
      <w:bookmarkEnd w:id="10"/>
      <w:bookmarkEnd w:id="11"/>
    </w:p>
    <w:p w14:paraId="4622D06D" w14:textId="77777777" w:rsidR="00114C16" w:rsidRPr="00F6234A" w:rsidRDefault="00114C16" w:rsidP="00F6234A">
      <w:pPr>
        <w:spacing w:after="0" w:line="360" w:lineRule="auto"/>
        <w:jc w:val="both"/>
        <w:rPr>
          <w:rFonts w:ascii="Times New Roman" w:hAnsi="Times New Roman" w:cs="Times New Roman"/>
          <w:sz w:val="24"/>
          <w:szCs w:val="24"/>
        </w:rPr>
      </w:pPr>
      <w:r w:rsidRPr="00F6234A">
        <w:rPr>
          <w:rFonts w:ascii="Times New Roman" w:hAnsi="Times New Roman" w:cs="Times New Roman"/>
          <w:sz w:val="24"/>
          <w:szCs w:val="24"/>
        </w:rPr>
        <w:t>“Yazarın soyadı, adının baş harfi, yıl, bildiri başlığı, bildirinin adı, kongrenin adı, kongrenin düzenlendiği şehir ve ülke” şeklinde gösterilmelidir.</w:t>
      </w:r>
    </w:p>
    <w:p w14:paraId="40A2AD3B" w14:textId="77777777" w:rsidR="00114C16" w:rsidRPr="00F6234A" w:rsidRDefault="00114C16" w:rsidP="00F6234A">
      <w:pPr>
        <w:spacing w:after="0" w:line="360" w:lineRule="auto"/>
        <w:jc w:val="both"/>
        <w:rPr>
          <w:rFonts w:ascii="Times New Roman" w:hAnsi="Times New Roman" w:cs="Times New Roman"/>
          <w:sz w:val="24"/>
          <w:szCs w:val="24"/>
        </w:rPr>
      </w:pPr>
    </w:p>
    <w:p w14:paraId="3BDC7CC9" w14:textId="77777777" w:rsidR="00114C16" w:rsidRPr="00F6234A" w:rsidRDefault="00114C16" w:rsidP="00F6234A">
      <w:pPr>
        <w:spacing w:after="0" w:line="360" w:lineRule="auto"/>
        <w:jc w:val="both"/>
        <w:rPr>
          <w:rFonts w:ascii="Times New Roman" w:hAnsi="Times New Roman" w:cs="Times New Roman"/>
          <w:noProof/>
          <w:sz w:val="24"/>
          <w:szCs w:val="24"/>
        </w:rPr>
      </w:pPr>
      <w:r w:rsidRPr="00F6234A">
        <w:rPr>
          <w:rFonts w:ascii="Times New Roman" w:hAnsi="Times New Roman" w:cs="Times New Roman"/>
          <w:b/>
          <w:bCs/>
          <w:noProof/>
          <w:sz w:val="24"/>
          <w:szCs w:val="24"/>
        </w:rPr>
        <w:t>Örnek 1:</w:t>
      </w:r>
      <w:r w:rsidRPr="00F6234A">
        <w:rPr>
          <w:rFonts w:ascii="Times New Roman" w:hAnsi="Times New Roman" w:cs="Times New Roman"/>
          <w:noProof/>
          <w:sz w:val="24"/>
          <w:szCs w:val="24"/>
        </w:rPr>
        <w:t xml:space="preserve"> Verstraete, D., Cazzato, L., ve Romeo, G., 2012. Preliminary Design of a Fuel-Cell-Based Hybrid-Electrical UAV. 28th International Congress of the Aeronautical Sciences, Brisbane, Australia.</w:t>
      </w:r>
    </w:p>
    <w:p w14:paraId="14AC0862" w14:textId="77777777" w:rsidR="00114C16" w:rsidRPr="00F6234A" w:rsidRDefault="00114C16" w:rsidP="00F6234A">
      <w:pPr>
        <w:spacing w:after="0" w:line="360" w:lineRule="auto"/>
        <w:jc w:val="both"/>
        <w:rPr>
          <w:rFonts w:ascii="Times New Roman" w:hAnsi="Times New Roman" w:cs="Times New Roman"/>
          <w:noProof/>
          <w:sz w:val="24"/>
          <w:szCs w:val="24"/>
        </w:rPr>
      </w:pPr>
    </w:p>
    <w:p w14:paraId="26CA5784" w14:textId="77777777" w:rsidR="00114C16" w:rsidRPr="00F6234A" w:rsidRDefault="00114C16" w:rsidP="00F6234A">
      <w:pPr>
        <w:spacing w:after="0" w:line="360" w:lineRule="auto"/>
        <w:jc w:val="both"/>
        <w:rPr>
          <w:rFonts w:ascii="Times New Roman" w:hAnsi="Times New Roman" w:cs="Times New Roman"/>
          <w:noProof/>
          <w:sz w:val="24"/>
          <w:szCs w:val="24"/>
        </w:rPr>
      </w:pPr>
      <w:r w:rsidRPr="00F6234A">
        <w:rPr>
          <w:rFonts w:ascii="Times New Roman" w:hAnsi="Times New Roman" w:cs="Times New Roman"/>
          <w:b/>
          <w:bCs/>
          <w:sz w:val="24"/>
          <w:szCs w:val="24"/>
        </w:rPr>
        <w:t>Örnek 2:</w:t>
      </w:r>
      <w:r w:rsidRPr="00F6234A">
        <w:rPr>
          <w:rFonts w:ascii="Times New Roman" w:hAnsi="Times New Roman" w:cs="Times New Roman"/>
          <w:noProof/>
          <w:sz w:val="24"/>
          <w:szCs w:val="24"/>
        </w:rPr>
        <w:t xml:space="preserve"> Paper, C., Universidade, P.G., ve Interior, B., 2015. Long Endurance Electric UAV for Civilian Surveillance Missions. 29th Congress of the International Council of the Aeronautical Sciences, St. Petesburg, Russia.</w:t>
      </w:r>
    </w:p>
    <w:p w14:paraId="3B8C3A78" w14:textId="77777777" w:rsidR="00114C16" w:rsidRPr="00F6234A" w:rsidRDefault="00114C16" w:rsidP="00F6234A">
      <w:pPr>
        <w:spacing w:after="0" w:line="360" w:lineRule="auto"/>
        <w:jc w:val="both"/>
        <w:rPr>
          <w:rFonts w:ascii="Times New Roman" w:hAnsi="Times New Roman" w:cs="Times New Roman"/>
          <w:noProof/>
          <w:sz w:val="24"/>
          <w:szCs w:val="24"/>
        </w:rPr>
      </w:pPr>
    </w:p>
    <w:p w14:paraId="0DABED6E" w14:textId="77777777" w:rsidR="00114C16" w:rsidRPr="00F6234A" w:rsidRDefault="00114C16" w:rsidP="00F6234A">
      <w:pPr>
        <w:pStyle w:val="Balk3"/>
        <w:numPr>
          <w:ilvl w:val="0"/>
          <w:numId w:val="0"/>
        </w:numPr>
        <w:ind w:left="720" w:hanging="720"/>
        <w:jc w:val="both"/>
        <w:rPr>
          <w:rFonts w:cs="Times New Roman"/>
          <w:i/>
          <w:noProof/>
          <w:sz w:val="24"/>
          <w:szCs w:val="24"/>
        </w:rPr>
      </w:pPr>
      <w:bookmarkStart w:id="12" w:name="_Toc83289679"/>
      <w:bookmarkStart w:id="13" w:name="_Toc98858744"/>
      <w:r w:rsidRPr="00F6234A">
        <w:rPr>
          <w:rFonts w:cs="Times New Roman"/>
          <w:noProof/>
          <w:sz w:val="24"/>
          <w:szCs w:val="24"/>
        </w:rPr>
        <w:t>Tezlerin Kaynak Gösterimi</w:t>
      </w:r>
      <w:bookmarkEnd w:id="12"/>
      <w:bookmarkEnd w:id="13"/>
    </w:p>
    <w:p w14:paraId="17C054A7" w14:textId="77777777" w:rsidR="00114C16" w:rsidRPr="00F6234A" w:rsidRDefault="00114C16" w:rsidP="00F6234A">
      <w:pPr>
        <w:spacing w:after="0" w:line="360" w:lineRule="auto"/>
        <w:jc w:val="both"/>
        <w:rPr>
          <w:rFonts w:ascii="Times New Roman" w:hAnsi="Times New Roman" w:cs="Times New Roman"/>
          <w:sz w:val="24"/>
          <w:szCs w:val="24"/>
        </w:rPr>
      </w:pPr>
      <w:r w:rsidRPr="00F6234A">
        <w:rPr>
          <w:rFonts w:ascii="Times New Roman" w:hAnsi="Times New Roman" w:cs="Times New Roman"/>
          <w:sz w:val="24"/>
          <w:szCs w:val="24"/>
        </w:rPr>
        <w:t xml:space="preserve">“Yazarın soyadı, adının baş harfi, yıl, tezin adı, tez türü, tezin basıldığı üniversite, tezin basıldığı şehir, sayfa sayısı” şeklinde gösterilmelidir. </w:t>
      </w:r>
    </w:p>
    <w:p w14:paraId="487C4D47" w14:textId="77777777" w:rsidR="00114C16" w:rsidRPr="00F6234A" w:rsidRDefault="00114C16" w:rsidP="00F6234A">
      <w:pPr>
        <w:spacing w:after="0" w:line="360" w:lineRule="auto"/>
        <w:jc w:val="both"/>
        <w:rPr>
          <w:rFonts w:ascii="Times New Roman" w:hAnsi="Times New Roman" w:cs="Times New Roman"/>
          <w:sz w:val="24"/>
          <w:szCs w:val="24"/>
        </w:rPr>
      </w:pPr>
    </w:p>
    <w:p w14:paraId="63AD88FD" w14:textId="77777777" w:rsidR="00114C16" w:rsidRPr="00F6234A" w:rsidRDefault="00114C16" w:rsidP="00F6234A">
      <w:pPr>
        <w:widowControl w:val="0"/>
        <w:autoSpaceDE w:val="0"/>
        <w:autoSpaceDN w:val="0"/>
        <w:adjustRightInd w:val="0"/>
        <w:spacing w:after="0" w:line="360" w:lineRule="auto"/>
        <w:jc w:val="both"/>
        <w:rPr>
          <w:rFonts w:ascii="Times New Roman" w:hAnsi="Times New Roman" w:cs="Times New Roman"/>
          <w:noProof/>
          <w:sz w:val="24"/>
          <w:szCs w:val="24"/>
        </w:rPr>
      </w:pPr>
      <w:r w:rsidRPr="00F6234A">
        <w:rPr>
          <w:rFonts w:ascii="Times New Roman" w:hAnsi="Times New Roman" w:cs="Times New Roman"/>
          <w:b/>
          <w:bCs/>
          <w:sz w:val="24"/>
          <w:szCs w:val="24"/>
        </w:rPr>
        <w:t>Örnek:</w:t>
      </w:r>
      <w:r w:rsidRPr="00F6234A">
        <w:rPr>
          <w:rFonts w:ascii="Times New Roman" w:hAnsi="Times New Roman" w:cs="Times New Roman"/>
          <w:sz w:val="24"/>
          <w:szCs w:val="24"/>
        </w:rPr>
        <w:t xml:space="preserve"> Bağcı, U., 2014. Kızıldağ ve Tekirova ofiyolitlerinin jeokimyası ve petrolojisi. Doktora tezi, Çukurova Üniversitesi, Adana, 220 s.</w:t>
      </w:r>
      <w:r w:rsidRPr="00F6234A">
        <w:rPr>
          <w:rFonts w:ascii="Times New Roman" w:hAnsi="Times New Roman" w:cs="Times New Roman"/>
          <w:sz w:val="24"/>
          <w:szCs w:val="24"/>
        </w:rPr>
        <w:fldChar w:fldCharType="begin" w:fldLock="1"/>
      </w:r>
      <w:r w:rsidRPr="00F6234A">
        <w:rPr>
          <w:rFonts w:ascii="Times New Roman" w:hAnsi="Times New Roman" w:cs="Times New Roman"/>
          <w:sz w:val="24"/>
          <w:szCs w:val="24"/>
        </w:rPr>
        <w:instrText xml:space="preserve">ADDIN Mendeley Bibliography CSL_BIBLIOGRAPHY </w:instrText>
      </w:r>
      <w:r w:rsidRPr="00F6234A">
        <w:rPr>
          <w:rFonts w:ascii="Times New Roman" w:hAnsi="Times New Roman" w:cs="Times New Roman"/>
          <w:sz w:val="24"/>
          <w:szCs w:val="24"/>
        </w:rPr>
        <w:fldChar w:fldCharType="separate"/>
      </w:r>
    </w:p>
    <w:p w14:paraId="136D36D7" w14:textId="77777777" w:rsidR="00114C16" w:rsidRPr="00F6234A" w:rsidRDefault="00114C16" w:rsidP="00F6234A">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p>
    <w:p w14:paraId="5FDDA348" w14:textId="77777777" w:rsidR="00114C16" w:rsidRPr="00F6234A" w:rsidRDefault="00114C16" w:rsidP="00F6234A">
      <w:pPr>
        <w:pStyle w:val="Balk3"/>
        <w:numPr>
          <w:ilvl w:val="0"/>
          <w:numId w:val="0"/>
        </w:numPr>
        <w:ind w:left="720" w:hanging="720"/>
        <w:jc w:val="both"/>
        <w:rPr>
          <w:rFonts w:eastAsia="Calibri" w:cs="Times New Roman"/>
          <w:sz w:val="24"/>
          <w:szCs w:val="24"/>
        </w:rPr>
      </w:pPr>
      <w:r w:rsidRPr="00F6234A">
        <w:rPr>
          <w:rFonts w:cs="Times New Roman"/>
          <w:sz w:val="24"/>
          <w:szCs w:val="24"/>
        </w:rPr>
        <w:fldChar w:fldCharType="end"/>
      </w:r>
      <w:bookmarkStart w:id="14" w:name="_Toc83289680"/>
      <w:bookmarkStart w:id="15" w:name="_Toc98858745"/>
      <w:r w:rsidRPr="00F6234A">
        <w:rPr>
          <w:rFonts w:cs="Times New Roman"/>
          <w:sz w:val="24"/>
          <w:szCs w:val="24"/>
        </w:rPr>
        <w:t>Web Sayfasının Kaynak Gösterimi</w:t>
      </w:r>
      <w:bookmarkEnd w:id="14"/>
      <w:bookmarkEnd w:id="15"/>
    </w:p>
    <w:p w14:paraId="54CDDE71" w14:textId="77777777" w:rsidR="00114C16" w:rsidRPr="00F6234A" w:rsidRDefault="00114C16" w:rsidP="00F6234A">
      <w:pPr>
        <w:spacing w:after="0" w:line="360" w:lineRule="auto"/>
        <w:jc w:val="both"/>
        <w:rPr>
          <w:rFonts w:ascii="Times New Roman" w:hAnsi="Times New Roman" w:cs="Times New Roman"/>
          <w:sz w:val="24"/>
          <w:szCs w:val="24"/>
        </w:rPr>
      </w:pPr>
      <w:r w:rsidRPr="00F6234A">
        <w:rPr>
          <w:rFonts w:ascii="Times New Roman" w:hAnsi="Times New Roman" w:cs="Times New Roman"/>
          <w:sz w:val="24"/>
          <w:szCs w:val="24"/>
        </w:rPr>
        <w:t>İlgili web sayfasındaki kullanılan kaynağın yazarı biliniyor ise aşağıdaki örnekteki gibi gösterilmelidir.</w:t>
      </w:r>
    </w:p>
    <w:p w14:paraId="78DB745B" w14:textId="77777777" w:rsidR="00114C16" w:rsidRPr="00F6234A" w:rsidRDefault="00114C16" w:rsidP="00F6234A">
      <w:pPr>
        <w:widowControl w:val="0"/>
        <w:spacing w:after="0" w:line="360" w:lineRule="auto"/>
        <w:ind w:left="709" w:hanging="709"/>
        <w:jc w:val="both"/>
        <w:rPr>
          <w:rFonts w:ascii="Times New Roman" w:eastAsia="Calibri" w:hAnsi="Times New Roman" w:cs="Times New Roman"/>
          <w:sz w:val="24"/>
          <w:szCs w:val="24"/>
        </w:rPr>
      </w:pPr>
      <w:r w:rsidRPr="00F6234A">
        <w:rPr>
          <w:rFonts w:ascii="Times New Roman" w:hAnsi="Times New Roman" w:cs="Times New Roman"/>
          <w:b/>
          <w:bCs/>
          <w:sz w:val="24"/>
          <w:szCs w:val="24"/>
        </w:rPr>
        <w:t>Örnek:</w:t>
      </w:r>
      <w:r w:rsidR="00F6234A" w:rsidRPr="00F6234A">
        <w:rPr>
          <w:rFonts w:ascii="Times New Roman" w:hAnsi="Times New Roman" w:cs="Times New Roman"/>
          <w:b/>
          <w:bCs/>
          <w:sz w:val="24"/>
          <w:szCs w:val="24"/>
        </w:rPr>
        <w:t xml:space="preserve"> </w:t>
      </w:r>
      <w:r w:rsidRPr="00F6234A">
        <w:rPr>
          <w:rFonts w:ascii="Times New Roman" w:eastAsia="Calibri" w:hAnsi="Times New Roman" w:cs="Times New Roman"/>
          <w:sz w:val="24"/>
          <w:szCs w:val="24"/>
          <w:lang w:val="en-GB"/>
        </w:rPr>
        <w:t xml:space="preserve">Shakespeare, W., 1623. Antony and Cleopatra. http://www.shakespeareonline.com/quotes/antonyquotes.html </w:t>
      </w:r>
      <w:r w:rsidRPr="00F6234A">
        <w:rPr>
          <w:rFonts w:ascii="Times New Roman" w:eastAsia="Calibri" w:hAnsi="Times New Roman" w:cs="Times New Roman"/>
          <w:sz w:val="24"/>
          <w:szCs w:val="24"/>
        </w:rPr>
        <w:t>[Son erişim tarihi: 01.06.2017].</w:t>
      </w:r>
    </w:p>
    <w:p w14:paraId="160BC910" w14:textId="77777777" w:rsidR="00114C16" w:rsidRPr="00F6234A" w:rsidRDefault="00114C16" w:rsidP="00F6234A">
      <w:pPr>
        <w:widowControl w:val="0"/>
        <w:spacing w:after="0" w:line="360" w:lineRule="auto"/>
        <w:ind w:left="709" w:hanging="709"/>
        <w:jc w:val="both"/>
        <w:rPr>
          <w:rFonts w:ascii="Times New Roman" w:eastAsia="Calibri" w:hAnsi="Times New Roman" w:cs="Times New Roman"/>
          <w:sz w:val="24"/>
          <w:szCs w:val="24"/>
        </w:rPr>
      </w:pPr>
    </w:p>
    <w:p w14:paraId="5D2D23FB" w14:textId="77777777" w:rsidR="00114C16" w:rsidRPr="00F6234A" w:rsidRDefault="00114C16" w:rsidP="00F6234A">
      <w:pPr>
        <w:spacing w:after="0" w:line="360" w:lineRule="auto"/>
        <w:jc w:val="both"/>
        <w:rPr>
          <w:rFonts w:ascii="Times New Roman" w:hAnsi="Times New Roman" w:cs="Times New Roman"/>
          <w:sz w:val="24"/>
          <w:szCs w:val="24"/>
        </w:rPr>
      </w:pPr>
      <w:r w:rsidRPr="00F6234A">
        <w:rPr>
          <w:rFonts w:ascii="Times New Roman" w:hAnsi="Times New Roman" w:cs="Times New Roman"/>
          <w:sz w:val="24"/>
          <w:szCs w:val="24"/>
        </w:rPr>
        <w:t>İlgili web sayfası Türkçe ve yazar belli değil ise;</w:t>
      </w:r>
    </w:p>
    <w:p w14:paraId="27CA44BA" w14:textId="77777777" w:rsidR="00114C16" w:rsidRPr="00F6234A" w:rsidRDefault="00114C16" w:rsidP="00F6234A">
      <w:pPr>
        <w:widowControl w:val="0"/>
        <w:spacing w:after="0" w:line="360" w:lineRule="auto"/>
        <w:ind w:left="709" w:hanging="709"/>
        <w:jc w:val="both"/>
        <w:rPr>
          <w:rFonts w:ascii="Times New Roman" w:eastAsia="Calibri" w:hAnsi="Times New Roman" w:cs="Times New Roman"/>
          <w:b/>
          <w:sz w:val="24"/>
          <w:szCs w:val="24"/>
        </w:rPr>
      </w:pPr>
      <w:r w:rsidRPr="00F6234A">
        <w:rPr>
          <w:rFonts w:ascii="Times New Roman" w:eastAsia="Calibri" w:hAnsi="Times New Roman" w:cs="Times New Roman"/>
          <w:b/>
          <w:bCs/>
          <w:sz w:val="24"/>
          <w:szCs w:val="24"/>
        </w:rPr>
        <w:lastRenderedPageBreak/>
        <w:t>Örnek:</w:t>
      </w:r>
      <w:r w:rsidRPr="00F6234A">
        <w:rPr>
          <w:rFonts w:ascii="Times New Roman" w:eastAsia="Calibri" w:hAnsi="Times New Roman" w:cs="Times New Roman"/>
          <w:sz w:val="24"/>
          <w:szCs w:val="24"/>
        </w:rPr>
        <w:t xml:space="preserve"> Anonim 1: </w:t>
      </w:r>
      <w:hyperlink r:id="rId5" w:history="1">
        <w:r w:rsidRPr="00F6234A">
          <w:rPr>
            <w:rStyle w:val="Kpr"/>
            <w:rFonts w:ascii="Times New Roman" w:eastAsia="Calibri" w:hAnsi="Times New Roman" w:cs="Times New Roman"/>
            <w:sz w:val="24"/>
            <w:szCs w:val="24"/>
          </w:rPr>
          <w:t>http://www.cu.edu.tr</w:t>
        </w:r>
      </w:hyperlink>
      <w:r w:rsidRPr="00F6234A">
        <w:rPr>
          <w:rFonts w:ascii="Times New Roman" w:hAnsi="Times New Roman" w:cs="Times New Roman"/>
          <w:sz w:val="24"/>
          <w:szCs w:val="24"/>
        </w:rPr>
        <w:t xml:space="preserve"> </w:t>
      </w:r>
      <w:r w:rsidRPr="00F6234A">
        <w:rPr>
          <w:rFonts w:ascii="Times New Roman" w:eastAsia="Calibri" w:hAnsi="Times New Roman" w:cs="Times New Roman"/>
          <w:sz w:val="24"/>
          <w:szCs w:val="24"/>
        </w:rPr>
        <w:t>[Son erişim tarihi: 11.05.2021].</w:t>
      </w:r>
      <w:r w:rsidRPr="00F6234A">
        <w:rPr>
          <w:rFonts w:ascii="Times New Roman" w:eastAsia="Calibri" w:hAnsi="Times New Roman" w:cs="Times New Roman"/>
          <w:b/>
          <w:sz w:val="24"/>
          <w:szCs w:val="24"/>
        </w:rPr>
        <w:t xml:space="preserve"> </w:t>
      </w:r>
    </w:p>
    <w:p w14:paraId="2C722936" w14:textId="48F91A8E" w:rsidR="00114C16" w:rsidRPr="00F72BFC" w:rsidRDefault="00114C16" w:rsidP="00F72BFC">
      <w:pPr>
        <w:widowControl w:val="0"/>
        <w:spacing w:after="0" w:line="360" w:lineRule="auto"/>
        <w:ind w:left="709" w:hanging="1"/>
        <w:jc w:val="both"/>
        <w:rPr>
          <w:rFonts w:ascii="Times New Roman" w:eastAsia="Calibri" w:hAnsi="Times New Roman" w:cs="Times New Roman"/>
          <w:sz w:val="24"/>
          <w:szCs w:val="24"/>
        </w:rPr>
      </w:pPr>
      <w:r w:rsidRPr="00F6234A">
        <w:rPr>
          <w:rFonts w:ascii="Times New Roman" w:eastAsia="Calibri" w:hAnsi="Times New Roman" w:cs="Times New Roman"/>
          <w:sz w:val="24"/>
          <w:szCs w:val="24"/>
        </w:rPr>
        <w:t xml:space="preserve"> Anonim 2: </w:t>
      </w:r>
      <w:hyperlink r:id="rId6" w:history="1">
        <w:r w:rsidRPr="00F6234A">
          <w:rPr>
            <w:rStyle w:val="Kpr"/>
            <w:rFonts w:ascii="Times New Roman" w:eastAsia="Calibri" w:hAnsi="Times New Roman" w:cs="Times New Roman"/>
            <w:sz w:val="24"/>
            <w:szCs w:val="24"/>
          </w:rPr>
          <w:t>http://www.tuik.gov.tr</w:t>
        </w:r>
      </w:hyperlink>
      <w:r w:rsidRPr="00F6234A">
        <w:rPr>
          <w:rFonts w:ascii="Times New Roman" w:hAnsi="Times New Roman" w:cs="Times New Roman"/>
          <w:sz w:val="24"/>
          <w:szCs w:val="24"/>
        </w:rPr>
        <w:t xml:space="preserve"> </w:t>
      </w:r>
      <w:r w:rsidRPr="00F6234A">
        <w:rPr>
          <w:rFonts w:ascii="Times New Roman" w:eastAsia="Calibri" w:hAnsi="Times New Roman" w:cs="Times New Roman"/>
          <w:sz w:val="24"/>
          <w:szCs w:val="24"/>
        </w:rPr>
        <w:t>[Son erişim tarihi: 01.06.2021].</w:t>
      </w:r>
    </w:p>
    <w:sectPr w:rsidR="00114C16" w:rsidRPr="00F72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2A3F"/>
    <w:multiLevelType w:val="hybridMultilevel"/>
    <w:tmpl w:val="D7D8F9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A82DE3"/>
    <w:multiLevelType w:val="hybridMultilevel"/>
    <w:tmpl w:val="3F7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D36C4"/>
    <w:multiLevelType w:val="hybridMultilevel"/>
    <w:tmpl w:val="C8866A8C"/>
    <w:lvl w:ilvl="0" w:tplc="EDB03E7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826230"/>
    <w:multiLevelType w:val="multilevel"/>
    <w:tmpl w:val="B0261A82"/>
    <w:lvl w:ilvl="0">
      <w:start w:val="1"/>
      <w:numFmt w:val="decimal"/>
      <w:pStyle w:val="Balk1"/>
      <w:suff w:val="space"/>
      <w:lvlText w:val="%1."/>
      <w:lvlJc w:val="left"/>
      <w:pPr>
        <w:ind w:left="57" w:hanging="57"/>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b/>
        <w:bCs w:val="0"/>
        <w:i w:val="0"/>
        <w:iCs/>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A2"/>
    <w:rsid w:val="00114C16"/>
    <w:rsid w:val="00330FE0"/>
    <w:rsid w:val="00367DE6"/>
    <w:rsid w:val="00376658"/>
    <w:rsid w:val="00391D56"/>
    <w:rsid w:val="005432B0"/>
    <w:rsid w:val="007C14DA"/>
    <w:rsid w:val="00834D94"/>
    <w:rsid w:val="00A85F45"/>
    <w:rsid w:val="00AD227C"/>
    <w:rsid w:val="00DF6509"/>
    <w:rsid w:val="00E524A2"/>
    <w:rsid w:val="00E97E31"/>
    <w:rsid w:val="00EB0C0E"/>
    <w:rsid w:val="00EB6DBB"/>
    <w:rsid w:val="00F6234A"/>
    <w:rsid w:val="00F72BFC"/>
    <w:rsid w:val="00FA1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7999"/>
  <w15:chartTrackingRefBased/>
  <w15:docId w15:val="{37C84C41-9444-4F79-8B7C-5CBCD553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14C16"/>
    <w:pPr>
      <w:keepNext/>
      <w:keepLines/>
      <w:numPr>
        <w:numId w:val="2"/>
      </w:numPr>
      <w:spacing w:after="0" w:line="360" w:lineRule="auto"/>
      <w:outlineLvl w:val="0"/>
    </w:pPr>
    <w:rPr>
      <w:rFonts w:ascii="Times New Roman" w:eastAsiaTheme="majorEastAsia" w:hAnsi="Times New Roman" w:cstheme="majorBidi"/>
      <w:b/>
      <w:szCs w:val="32"/>
    </w:rPr>
  </w:style>
  <w:style w:type="paragraph" w:styleId="Balk2">
    <w:name w:val="heading 2"/>
    <w:basedOn w:val="Normal"/>
    <w:next w:val="Normal"/>
    <w:link w:val="Balk2Char"/>
    <w:uiPriority w:val="9"/>
    <w:unhideWhenUsed/>
    <w:qFormat/>
    <w:rsid w:val="00114C16"/>
    <w:pPr>
      <w:keepNext/>
      <w:keepLines/>
      <w:numPr>
        <w:ilvl w:val="1"/>
        <w:numId w:val="2"/>
      </w:numPr>
      <w:spacing w:after="0" w:line="360" w:lineRule="auto"/>
      <w:outlineLvl w:val="1"/>
    </w:pPr>
    <w:rPr>
      <w:rFonts w:ascii="Times New Roman" w:eastAsiaTheme="majorEastAsia" w:hAnsi="Times New Roman" w:cstheme="majorBidi"/>
      <w:b/>
      <w:szCs w:val="26"/>
    </w:rPr>
  </w:style>
  <w:style w:type="paragraph" w:styleId="Balk3">
    <w:name w:val="heading 3"/>
    <w:basedOn w:val="Balk2"/>
    <w:next w:val="Normal"/>
    <w:link w:val="Balk3Char"/>
    <w:uiPriority w:val="9"/>
    <w:unhideWhenUsed/>
    <w:qFormat/>
    <w:rsid w:val="00114C16"/>
    <w:pPr>
      <w:numPr>
        <w:ilvl w:val="2"/>
      </w:numPr>
      <w:outlineLvl w:val="2"/>
    </w:pPr>
  </w:style>
  <w:style w:type="paragraph" w:styleId="Balk5">
    <w:name w:val="heading 5"/>
    <w:basedOn w:val="Normal"/>
    <w:next w:val="Normal"/>
    <w:link w:val="Balk5Char"/>
    <w:uiPriority w:val="9"/>
    <w:semiHidden/>
    <w:unhideWhenUsed/>
    <w:rsid w:val="00114C16"/>
    <w:pPr>
      <w:keepNext/>
      <w:keepLines/>
      <w:numPr>
        <w:ilvl w:val="4"/>
        <w:numId w:val="2"/>
      </w:numPr>
      <w:spacing w:before="40" w:after="0" w:line="360" w:lineRule="auto"/>
      <w:jc w:val="both"/>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114C16"/>
    <w:pPr>
      <w:keepNext/>
      <w:keepLines/>
      <w:numPr>
        <w:ilvl w:val="5"/>
        <w:numId w:val="2"/>
      </w:numPr>
      <w:spacing w:before="40" w:after="0" w:line="360" w:lineRule="auto"/>
      <w:jc w:val="both"/>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114C16"/>
    <w:pPr>
      <w:keepNext/>
      <w:keepLines/>
      <w:numPr>
        <w:ilvl w:val="6"/>
        <w:numId w:val="2"/>
      </w:numPr>
      <w:spacing w:before="40" w:after="0" w:line="360" w:lineRule="auto"/>
      <w:jc w:val="both"/>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114C16"/>
    <w:pPr>
      <w:keepNext/>
      <w:keepLines/>
      <w:numPr>
        <w:ilvl w:val="7"/>
        <w:numId w:val="2"/>
      </w:numPr>
      <w:spacing w:before="40" w:after="0" w:line="360" w:lineRule="auto"/>
      <w:jc w:val="both"/>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114C16"/>
    <w:pPr>
      <w:keepNext/>
      <w:keepLines/>
      <w:numPr>
        <w:ilvl w:val="8"/>
        <w:numId w:val="2"/>
      </w:numPr>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24A2"/>
    <w:pPr>
      <w:ind w:left="720"/>
      <w:contextualSpacing/>
    </w:pPr>
  </w:style>
  <w:style w:type="character" w:customStyle="1" w:styleId="Balk1Char">
    <w:name w:val="Başlık 1 Char"/>
    <w:basedOn w:val="VarsaylanParagrafYazTipi"/>
    <w:link w:val="Balk1"/>
    <w:uiPriority w:val="9"/>
    <w:rsid w:val="00114C16"/>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114C16"/>
    <w:rPr>
      <w:rFonts w:ascii="Times New Roman" w:eastAsiaTheme="majorEastAsia" w:hAnsi="Times New Roman" w:cstheme="majorBidi"/>
      <w:b/>
      <w:szCs w:val="26"/>
    </w:rPr>
  </w:style>
  <w:style w:type="character" w:customStyle="1" w:styleId="Balk3Char">
    <w:name w:val="Başlık 3 Char"/>
    <w:basedOn w:val="VarsaylanParagrafYazTipi"/>
    <w:link w:val="Balk3"/>
    <w:uiPriority w:val="9"/>
    <w:rsid w:val="00114C16"/>
    <w:rPr>
      <w:rFonts w:ascii="Times New Roman" w:eastAsiaTheme="majorEastAsia" w:hAnsi="Times New Roman" w:cstheme="majorBidi"/>
      <w:b/>
      <w:szCs w:val="26"/>
    </w:rPr>
  </w:style>
  <w:style w:type="character" w:customStyle="1" w:styleId="Balk5Char">
    <w:name w:val="Başlık 5 Char"/>
    <w:basedOn w:val="VarsaylanParagrafYazTipi"/>
    <w:link w:val="Balk5"/>
    <w:uiPriority w:val="9"/>
    <w:semiHidden/>
    <w:rsid w:val="00114C16"/>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114C16"/>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114C16"/>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114C1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114C16"/>
    <w:rPr>
      <w:rFonts w:asciiTheme="majorHAnsi" w:eastAsiaTheme="majorEastAsia" w:hAnsiTheme="majorHAnsi" w:cstheme="majorBidi"/>
      <w:i/>
      <w:iCs/>
      <w:color w:val="272727" w:themeColor="text1" w:themeTint="D8"/>
      <w:sz w:val="21"/>
      <w:szCs w:val="21"/>
    </w:rPr>
  </w:style>
  <w:style w:type="character" w:styleId="Kpr">
    <w:name w:val="Hyperlink"/>
    <w:basedOn w:val="VarsaylanParagrafYazTipi"/>
    <w:uiPriority w:val="99"/>
    <w:unhideWhenUsed/>
    <w:rsid w:val="00114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ik.gov.tr" TargetMode="External"/><Relationship Id="rId5" Type="http://schemas.openxmlformats.org/officeDocument/2006/relationships/hyperlink" Target="http://www.c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2260</Words>
  <Characters>12883</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dc:description/>
  <cp:lastModifiedBy>Anonim</cp:lastModifiedBy>
  <cp:revision>24</cp:revision>
  <dcterms:created xsi:type="dcterms:W3CDTF">2023-04-27T05:28:00Z</dcterms:created>
  <dcterms:modified xsi:type="dcterms:W3CDTF">2023-05-08T12:18:00Z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4499a1a9c9e25920837520a97465d23cf51d28b6f6ade6d64a11e792e64dffe4</vt:lpwstr>
  </property>
</Properties>
</file>